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7C37" w14:textId="2182EED6" w:rsidR="009A690B" w:rsidRDefault="008A7CA5">
      <w:pPr>
        <w:spacing w:before="12" w:line="166" w:lineRule="exact"/>
        <w:textAlignment w:val="baseline"/>
        <w:rPr>
          <w:rFonts w:ascii="Calibri Light" w:eastAsia="Calibri Light" w:hAnsi="Calibri Light"/>
          <w:i/>
          <w:color w:val="000000"/>
          <w:spacing w:val="2"/>
          <w:sz w:val="16"/>
        </w:rPr>
      </w:pPr>
      <w:r>
        <w:rPr>
          <w:rFonts w:ascii="Calibri Light" w:eastAsia="Calibri Light" w:hAnsi="Calibri Light"/>
          <w:i/>
          <w:color w:val="000000"/>
          <w:spacing w:val="2"/>
          <w:sz w:val="16"/>
        </w:rPr>
        <w:t xml:space="preserve">Permit Procedures Rev </w:t>
      </w:r>
      <w:r w:rsidR="00DF3858">
        <w:rPr>
          <w:rFonts w:ascii="Calibri Light" w:eastAsia="Calibri Light" w:hAnsi="Calibri Light"/>
          <w:i/>
          <w:color w:val="000000"/>
          <w:spacing w:val="2"/>
          <w:sz w:val="16"/>
        </w:rPr>
        <w:t>7</w:t>
      </w:r>
      <w:r>
        <w:rPr>
          <w:rFonts w:ascii="Calibri Light" w:eastAsia="Calibri Light" w:hAnsi="Calibri Light"/>
          <w:i/>
          <w:color w:val="000000"/>
          <w:spacing w:val="2"/>
          <w:sz w:val="16"/>
        </w:rPr>
        <w:t>/201</w:t>
      </w:r>
      <w:r w:rsidR="00DF3858">
        <w:rPr>
          <w:rFonts w:ascii="Calibri Light" w:eastAsia="Calibri Light" w:hAnsi="Calibri Light"/>
          <w:i/>
          <w:color w:val="000000"/>
          <w:spacing w:val="2"/>
          <w:sz w:val="16"/>
        </w:rPr>
        <w:t>9 - LS</w:t>
      </w:r>
      <w:bookmarkStart w:id="0" w:name="_GoBack"/>
      <w:bookmarkEnd w:id="0"/>
    </w:p>
    <w:p w14:paraId="1CF21A88" w14:textId="77777777" w:rsidR="009A690B" w:rsidRDefault="008A7CA5">
      <w:pPr>
        <w:spacing w:before="1681" w:line="287" w:lineRule="exact"/>
        <w:textAlignment w:val="baseline"/>
        <w:rPr>
          <w:rFonts w:ascii="Calibri" w:eastAsia="Calibri" w:hAnsi="Calibri"/>
          <w:b/>
          <w:color w:val="000000"/>
          <w:spacing w:val="-1"/>
          <w:sz w:val="28"/>
        </w:rPr>
      </w:pPr>
      <w:r>
        <w:rPr>
          <w:rFonts w:ascii="Calibri" w:eastAsia="Calibri" w:hAnsi="Calibri"/>
          <w:b/>
          <w:color w:val="000000"/>
          <w:spacing w:val="-1"/>
          <w:sz w:val="28"/>
        </w:rPr>
        <w:t>Zoning Permit Procedures for Building a House in Perry Township, Berks County.</w:t>
      </w:r>
    </w:p>
    <w:p w14:paraId="0EF09100" w14:textId="167627B9" w:rsidR="009A690B" w:rsidRDefault="008A7CA5">
      <w:pPr>
        <w:spacing w:before="585" w:line="293" w:lineRule="exact"/>
        <w:ind w:right="144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Have the lot tested for an on-site septic system, obtain a septic system design for the lot, and a sewage permit from the Sewage Enforcement Officer (JB Environmental 484-662-3910).</w:t>
      </w:r>
    </w:p>
    <w:p w14:paraId="3DF76C51" w14:textId="77777777" w:rsidR="009A690B" w:rsidRDefault="008A7CA5">
      <w:pPr>
        <w:spacing w:before="292" w:line="293" w:lineRule="exact"/>
        <w:ind w:right="504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Prepare an erosion control plan (E&amp;S plan), and obtain a letter of adequacy from the Berks County Conservation District (610-372-4657).</w:t>
      </w:r>
    </w:p>
    <w:p w14:paraId="5803258F" w14:textId="77777777" w:rsidR="009A690B" w:rsidRDefault="008A7CA5">
      <w:pPr>
        <w:spacing w:before="297" w:line="292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If it’s not included in the E&amp;S plan, also prepare a stormwater management plan. Generally, for the usual type of house construction, I do not need elaborate plans or calculations. You can merely show that the runoff will be directed to some storage and/or control facility such as infiltration trenches, ponding area, rain garden, cistern or any combination thereof. The facility will be inspected to confirm that it was actually built and functions.</w:t>
      </w:r>
    </w:p>
    <w:p w14:paraId="0BC4B964" w14:textId="77777777" w:rsidR="009A690B" w:rsidRDefault="008A7CA5">
      <w:pPr>
        <w:spacing w:before="292" w:line="293" w:lineRule="exact"/>
        <w:ind w:right="216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Submit a zoning application to me, or in most cases, we can fill it out on the spot during a field meeting. To complete the permit, I will need:</w:t>
      </w:r>
    </w:p>
    <w:p w14:paraId="1508EE06" w14:textId="77777777" w:rsidR="009A690B" w:rsidRDefault="008A7CA5">
      <w:pPr>
        <w:numPr>
          <w:ilvl w:val="0"/>
          <w:numId w:val="1"/>
        </w:numPr>
        <w:tabs>
          <w:tab w:val="clear" w:pos="360"/>
          <w:tab w:val="left" w:pos="720"/>
        </w:tabs>
        <w:spacing w:before="47" w:line="261" w:lineRule="exact"/>
        <w:ind w:left="720" w:hanging="360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A copy of the house plans (floor plans and elevations only, with overall dimensions).</w:t>
      </w:r>
    </w:p>
    <w:p w14:paraId="12A0149B" w14:textId="77777777" w:rsidR="009A690B" w:rsidRDefault="008A7CA5">
      <w:pPr>
        <w:numPr>
          <w:ilvl w:val="0"/>
          <w:numId w:val="1"/>
        </w:numPr>
        <w:tabs>
          <w:tab w:val="clear" w:pos="360"/>
          <w:tab w:val="left" w:pos="720"/>
        </w:tabs>
        <w:spacing w:before="47" w:line="258" w:lineRule="exact"/>
        <w:ind w:left="720" w:hanging="360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An estimated cost of the house construction.</w:t>
      </w:r>
    </w:p>
    <w:p w14:paraId="2243292B" w14:textId="42181A86" w:rsidR="009A690B" w:rsidRDefault="008A7CA5">
      <w:pPr>
        <w:numPr>
          <w:ilvl w:val="0"/>
          <w:numId w:val="1"/>
        </w:numPr>
        <w:tabs>
          <w:tab w:val="clear" w:pos="360"/>
          <w:tab w:val="left" w:pos="720"/>
        </w:tabs>
        <w:spacing w:before="6" w:line="298" w:lineRule="exact"/>
        <w:ind w:left="720" w:right="360" w:hanging="360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A site plan showing the property lines, house location, driveway, septic system, well, and stormwater facilities. Many of times this is already shown on the E&amp;S plan.</w:t>
      </w:r>
    </w:p>
    <w:p w14:paraId="058F2C91" w14:textId="77777777" w:rsidR="009A690B" w:rsidRDefault="008A7CA5">
      <w:pPr>
        <w:numPr>
          <w:ilvl w:val="0"/>
          <w:numId w:val="1"/>
        </w:numPr>
        <w:tabs>
          <w:tab w:val="clear" w:pos="360"/>
          <w:tab w:val="left" w:pos="720"/>
        </w:tabs>
        <w:spacing w:before="42" w:line="260" w:lineRule="exact"/>
        <w:ind w:left="720" w:hanging="360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A copy of the actual sewage permit, and the overall septic system layout plan.</w:t>
      </w:r>
    </w:p>
    <w:p w14:paraId="60AD7743" w14:textId="77777777" w:rsidR="009A690B" w:rsidRDefault="008A7CA5">
      <w:pPr>
        <w:numPr>
          <w:ilvl w:val="0"/>
          <w:numId w:val="1"/>
        </w:numPr>
        <w:tabs>
          <w:tab w:val="clear" w:pos="360"/>
          <w:tab w:val="left" w:pos="720"/>
        </w:tabs>
        <w:spacing w:before="14" w:line="293" w:lineRule="exact"/>
        <w:ind w:left="720" w:right="216" w:hanging="360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A copy of the letter of adequacy from the Conservation District for the E&amp;S plan, and a copy of the general site facility layout.</w:t>
      </w:r>
    </w:p>
    <w:p w14:paraId="79C53534" w14:textId="77777777" w:rsidR="009A690B" w:rsidRDefault="008A7CA5">
      <w:pPr>
        <w:numPr>
          <w:ilvl w:val="0"/>
          <w:numId w:val="1"/>
        </w:numPr>
        <w:tabs>
          <w:tab w:val="clear" w:pos="360"/>
          <w:tab w:val="left" w:pos="720"/>
        </w:tabs>
        <w:spacing w:before="47" w:line="260" w:lineRule="exact"/>
        <w:ind w:left="720" w:hanging="360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If any construction is within a floodplain, additional requirements may be necessary.</w:t>
      </w:r>
    </w:p>
    <w:p w14:paraId="1D97135D" w14:textId="77777777" w:rsidR="009A690B" w:rsidRDefault="008A7CA5">
      <w:pPr>
        <w:numPr>
          <w:ilvl w:val="0"/>
          <w:numId w:val="1"/>
        </w:numPr>
        <w:tabs>
          <w:tab w:val="clear" w:pos="360"/>
          <w:tab w:val="left" w:pos="720"/>
        </w:tabs>
        <w:spacing w:before="43" w:line="260" w:lineRule="exact"/>
        <w:ind w:left="720" w:hanging="360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If the house is within the Transportation Service Area, the impact fee must be included.</w:t>
      </w:r>
    </w:p>
    <w:p w14:paraId="47CE99D9" w14:textId="77777777" w:rsidR="009A690B" w:rsidRDefault="008A7CA5">
      <w:pPr>
        <w:numPr>
          <w:ilvl w:val="0"/>
          <w:numId w:val="1"/>
        </w:numPr>
        <w:tabs>
          <w:tab w:val="clear" w:pos="360"/>
          <w:tab w:val="left" w:pos="720"/>
        </w:tabs>
        <w:spacing w:before="47" w:line="260" w:lineRule="exact"/>
        <w:ind w:left="720" w:hanging="360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Include the zoning permit fee calculated at $0.10 per square foot.</w:t>
      </w:r>
    </w:p>
    <w:p w14:paraId="5BF0E31C" w14:textId="77777777" w:rsidR="009A690B" w:rsidRDefault="008A7CA5">
      <w:pPr>
        <w:spacing w:before="292" w:line="293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I also will issue the required driveway permit. The fee is $50. The driveway entrance must be paved from the existing township road pavement to the right-of-way line. We suggest you pave a minimum length of 50 feet. If the driveway access is from a State road, a highway occupancy permit from PennDOT will be required.</w:t>
      </w:r>
    </w:p>
    <w:p w14:paraId="43459BBD" w14:textId="77777777" w:rsidR="009A690B" w:rsidRDefault="008A7CA5">
      <w:pPr>
        <w:spacing w:before="292" w:line="293" w:lineRule="exact"/>
        <w:ind w:right="288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Once you have the zoning permit in hand, you can obtain a building permit from the building code enforcement office (Kraft Code Services, 610-775-7185).</w:t>
      </w:r>
    </w:p>
    <w:p w14:paraId="60747115" w14:textId="77777777" w:rsidR="009A690B" w:rsidRDefault="008A7CA5">
      <w:pPr>
        <w:tabs>
          <w:tab w:val="left" w:pos="1440"/>
        </w:tabs>
        <w:spacing w:before="339" w:line="247" w:lineRule="exact"/>
        <w:textAlignment w:val="baseline"/>
        <w:rPr>
          <w:rFonts w:ascii="Calibri" w:eastAsia="Calibri" w:hAnsi="Calibri"/>
          <w:color w:val="000000"/>
          <w:spacing w:val="-2"/>
          <w:sz w:val="25"/>
        </w:rPr>
      </w:pPr>
      <w:r>
        <w:rPr>
          <w:rFonts w:ascii="Calibri" w:eastAsia="Calibri" w:hAnsi="Calibri"/>
          <w:color w:val="000000"/>
          <w:spacing w:val="-2"/>
          <w:sz w:val="25"/>
        </w:rPr>
        <w:t>Thank you.</w:t>
      </w:r>
      <w:r>
        <w:rPr>
          <w:rFonts w:ascii="Calibri" w:eastAsia="Calibri" w:hAnsi="Calibri"/>
          <w:color w:val="000000"/>
          <w:spacing w:val="-2"/>
          <w:sz w:val="25"/>
        </w:rPr>
        <w:tab/>
        <w:t>Joseph H. Body, PE, PLS</w:t>
      </w:r>
    </w:p>
    <w:p w14:paraId="6E232125" w14:textId="77777777" w:rsidR="009A690B" w:rsidRDefault="008A7CA5">
      <w:pPr>
        <w:spacing w:before="46" w:line="247" w:lineRule="exact"/>
        <w:ind w:left="1440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Perry Township Engineer &amp; Zoning Officer</w:t>
      </w:r>
    </w:p>
    <w:p w14:paraId="54BB8592" w14:textId="77777777" w:rsidR="009A690B" w:rsidRDefault="008A7CA5">
      <w:pPr>
        <w:tabs>
          <w:tab w:val="left" w:pos="4248"/>
        </w:tabs>
        <w:spacing w:before="50" w:line="247" w:lineRule="exact"/>
        <w:ind w:left="1440"/>
        <w:textAlignment w:val="baseline"/>
        <w:rPr>
          <w:rFonts w:ascii="Calibri" w:eastAsia="Calibri" w:hAnsi="Calibri"/>
          <w:color w:val="000000"/>
          <w:spacing w:val="-1"/>
          <w:sz w:val="25"/>
        </w:rPr>
      </w:pPr>
      <w:r>
        <w:rPr>
          <w:rFonts w:ascii="Calibri" w:eastAsia="Calibri" w:hAnsi="Calibri"/>
          <w:color w:val="000000"/>
          <w:spacing w:val="-1"/>
          <w:sz w:val="25"/>
        </w:rPr>
        <w:t>610-562-5412</w:t>
      </w:r>
      <w:r>
        <w:rPr>
          <w:rFonts w:ascii="Calibri" w:eastAsia="Calibri" w:hAnsi="Calibri"/>
          <w:color w:val="000000"/>
          <w:spacing w:val="-1"/>
          <w:sz w:val="25"/>
        </w:rPr>
        <w:tab/>
      </w:r>
      <w:hyperlink r:id="rId5">
        <w:r>
          <w:rPr>
            <w:rFonts w:ascii="Calibri" w:eastAsia="Calibri" w:hAnsi="Calibri"/>
            <w:color w:val="0000FF"/>
            <w:spacing w:val="-1"/>
            <w:sz w:val="25"/>
            <w:u w:val="single"/>
          </w:rPr>
          <w:t>josephbody@verizon.net</w:t>
        </w:r>
      </w:hyperlink>
      <w:r>
        <w:rPr>
          <w:rFonts w:ascii="Calibri" w:eastAsia="Calibri" w:hAnsi="Calibri"/>
          <w:color w:val="000000"/>
          <w:spacing w:val="-1"/>
          <w:sz w:val="25"/>
        </w:rPr>
        <w:t xml:space="preserve"> </w:t>
      </w:r>
    </w:p>
    <w:sectPr w:rsidR="009A690B">
      <w:pgSz w:w="12240" w:h="15840"/>
      <w:pgMar w:top="720" w:right="1440" w:bottom="13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alibri Light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619"/>
    <w:multiLevelType w:val="multilevel"/>
    <w:tmpl w:val="3E1C0E9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690B"/>
    <w:rsid w:val="008A7CA5"/>
    <w:rsid w:val="009A690B"/>
    <w:rsid w:val="00D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71A6"/>
  <w15:docId w15:val="{09AD1DE4-C095-4C9B-9B1C-65949B6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phbody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Lori Seidel</cp:lastModifiedBy>
  <cp:revision>3</cp:revision>
  <dcterms:created xsi:type="dcterms:W3CDTF">2019-07-10T16:31:00Z</dcterms:created>
  <dcterms:modified xsi:type="dcterms:W3CDTF">2019-07-10T16:41:00Z</dcterms:modified>
</cp:coreProperties>
</file>