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A9A44" w14:textId="40E973FF" w:rsidR="00ED6677" w:rsidRPr="005D3809" w:rsidRDefault="00ED6677" w:rsidP="005D3809">
      <w:pPr>
        <w:widowControl w:val="0"/>
        <w:jc w:val="center"/>
        <w:rPr>
          <w:b/>
          <w:snapToGrid w:val="0"/>
          <w:sz w:val="56"/>
          <w:szCs w:val="56"/>
        </w:rPr>
      </w:pPr>
      <w:r>
        <w:rPr>
          <w:b/>
          <w:snapToGrid w:val="0"/>
          <w:sz w:val="32"/>
        </w:rPr>
        <w:t>BOARD OF SUPERVISORS</w:t>
      </w:r>
    </w:p>
    <w:p w14:paraId="496CE889" w14:textId="77777777" w:rsidR="00ED6677" w:rsidRDefault="00ED6677" w:rsidP="00ED6677">
      <w:pPr>
        <w:widowControl w:val="0"/>
        <w:jc w:val="center"/>
        <w:rPr>
          <w:snapToGrid w:val="0"/>
        </w:rPr>
      </w:pPr>
      <w:r>
        <w:rPr>
          <w:b/>
          <w:snapToGrid w:val="0"/>
          <w:sz w:val="32"/>
        </w:rPr>
        <w:t>PERRY TOWNSHIP</w:t>
      </w:r>
    </w:p>
    <w:p w14:paraId="7221B4B2" w14:textId="12CCB482" w:rsidR="00ED6677" w:rsidRDefault="00E723B2" w:rsidP="00E723B2">
      <w:pPr>
        <w:widowControl w:val="0"/>
        <w:ind w:left="2880"/>
        <w:rPr>
          <w:b/>
          <w:snapToGrid w:val="0"/>
          <w:sz w:val="28"/>
        </w:rPr>
      </w:pPr>
      <w:r>
        <w:rPr>
          <w:snapToGrid w:val="0"/>
        </w:rPr>
        <w:t xml:space="preserve">           </w:t>
      </w:r>
      <w:r w:rsidR="00327D72">
        <w:rPr>
          <w:b/>
          <w:snapToGrid w:val="0"/>
          <w:sz w:val="28"/>
        </w:rPr>
        <w:t xml:space="preserve">  </w:t>
      </w:r>
      <w:r w:rsidR="004E3933">
        <w:rPr>
          <w:b/>
          <w:snapToGrid w:val="0"/>
          <w:sz w:val="28"/>
        </w:rPr>
        <w:t>August 11</w:t>
      </w:r>
      <w:r w:rsidR="008B770D">
        <w:rPr>
          <w:b/>
          <w:snapToGrid w:val="0"/>
          <w:sz w:val="28"/>
        </w:rPr>
        <w:t>, 20</w:t>
      </w:r>
      <w:r w:rsidR="00C43F35">
        <w:rPr>
          <w:b/>
          <w:snapToGrid w:val="0"/>
          <w:sz w:val="28"/>
        </w:rPr>
        <w:t>20</w:t>
      </w:r>
    </w:p>
    <w:p w14:paraId="121E0435" w14:textId="54C93A75" w:rsidR="00ED6677" w:rsidRDefault="00BD150D" w:rsidP="00BD150D">
      <w:pPr>
        <w:widowControl w:val="0"/>
        <w:ind w:left="2880" w:firstLine="720"/>
        <w:rPr>
          <w:b/>
          <w:snapToGrid w:val="0"/>
          <w:sz w:val="28"/>
        </w:rPr>
      </w:pPr>
      <w:r>
        <w:rPr>
          <w:b/>
          <w:snapToGrid w:val="0"/>
          <w:sz w:val="28"/>
        </w:rPr>
        <w:t xml:space="preserve">   </w:t>
      </w:r>
      <w:r w:rsidR="00ED6677">
        <w:rPr>
          <w:b/>
          <w:snapToGrid w:val="0"/>
          <w:sz w:val="28"/>
        </w:rPr>
        <w:t>7:30 p.m.</w:t>
      </w:r>
    </w:p>
    <w:p w14:paraId="610F8965" w14:textId="7501DA28" w:rsidR="00ED6677" w:rsidRDefault="00AC3151" w:rsidP="005F28C3">
      <w:pPr>
        <w:widowControl w:val="0"/>
        <w:ind w:left="2160" w:firstLine="720"/>
        <w:rPr>
          <w:b/>
          <w:snapToGrid w:val="0"/>
          <w:sz w:val="28"/>
        </w:rPr>
      </w:pPr>
      <w:r>
        <w:rPr>
          <w:b/>
          <w:snapToGrid w:val="0"/>
          <w:sz w:val="28"/>
        </w:rPr>
        <w:t xml:space="preserve">    </w:t>
      </w:r>
      <w:r w:rsidR="002D6F73">
        <w:rPr>
          <w:b/>
          <w:snapToGrid w:val="0"/>
          <w:sz w:val="28"/>
        </w:rPr>
        <w:t>Regular Monthly Meeting</w:t>
      </w:r>
    </w:p>
    <w:p w14:paraId="631B39B9" w14:textId="77777777" w:rsidR="00686AE3" w:rsidRPr="005F28C3" w:rsidRDefault="00686AE3" w:rsidP="005F28C3">
      <w:pPr>
        <w:widowControl w:val="0"/>
        <w:ind w:left="2160" w:firstLine="720"/>
        <w:rPr>
          <w:b/>
          <w:snapToGrid w:val="0"/>
          <w:sz w:val="28"/>
        </w:rPr>
      </w:pPr>
    </w:p>
    <w:p w14:paraId="2C16E174" w14:textId="77777777" w:rsidR="00ED6677" w:rsidRDefault="00ED6677" w:rsidP="00ED6677">
      <w:pPr>
        <w:widowControl w:val="0"/>
        <w:pBdr>
          <w:top w:val="single" w:sz="6" w:space="0" w:color="auto" w:shadow="1"/>
          <w:left w:val="single" w:sz="6" w:space="0" w:color="auto" w:shadow="1"/>
          <w:bottom w:val="single" w:sz="6" w:space="0" w:color="auto" w:shadow="1"/>
          <w:right w:val="single" w:sz="6" w:space="0" w:color="auto" w:shadow="1"/>
        </w:pBdr>
        <w:rPr>
          <w:snapToGrid w:val="0"/>
          <w:sz w:val="28"/>
        </w:rPr>
      </w:pPr>
      <w:r>
        <w:rPr>
          <w:i/>
          <w:snapToGrid w:val="0"/>
        </w:rPr>
        <w:t xml:space="preserve">       In compliance with Act 93 of 1998, the Board of Supervisors will provide a public comment period at the beginning of the meeting for items listed on the agenda.  Later in the meeting, if an item is brought up that is not on the agenda, they will again allow public comment before official action is taken on that item.</w:t>
      </w:r>
    </w:p>
    <w:p w14:paraId="04D3D8FD" w14:textId="77777777" w:rsidR="00ED6677" w:rsidRDefault="00ED6677" w:rsidP="00ED6677">
      <w:pPr>
        <w:widowControl w:val="0"/>
        <w:rPr>
          <w:snapToGrid w:val="0"/>
          <w:sz w:val="28"/>
        </w:rPr>
      </w:pPr>
    </w:p>
    <w:p w14:paraId="4E381E14" w14:textId="2DD50600" w:rsidR="00ED6677" w:rsidRDefault="00ED6677" w:rsidP="00A117FE">
      <w:pPr>
        <w:pStyle w:val="ListParagraph"/>
        <w:widowControl w:val="0"/>
        <w:numPr>
          <w:ilvl w:val="0"/>
          <w:numId w:val="8"/>
        </w:numPr>
        <w:rPr>
          <w:snapToGrid w:val="0"/>
          <w:sz w:val="24"/>
        </w:rPr>
      </w:pPr>
      <w:r w:rsidRPr="00A117FE">
        <w:rPr>
          <w:snapToGrid w:val="0"/>
          <w:sz w:val="24"/>
        </w:rPr>
        <w:t xml:space="preserve">Call to order by Chairman, </w:t>
      </w:r>
      <w:r w:rsidR="002D6F73">
        <w:rPr>
          <w:snapToGrid w:val="0"/>
          <w:sz w:val="24"/>
        </w:rPr>
        <w:t>Lance N.</w:t>
      </w:r>
      <w:r w:rsidR="00197448" w:rsidRPr="00A117FE">
        <w:rPr>
          <w:snapToGrid w:val="0"/>
          <w:sz w:val="24"/>
        </w:rPr>
        <w:t xml:space="preserve"> Adam</w:t>
      </w:r>
    </w:p>
    <w:p w14:paraId="72711F3B" w14:textId="5C5C4B00" w:rsidR="00686AE3" w:rsidRDefault="0051751B" w:rsidP="00ED6677">
      <w:pPr>
        <w:widowControl w:val="0"/>
        <w:rPr>
          <w:snapToGrid w:val="0"/>
          <w:sz w:val="24"/>
        </w:rPr>
      </w:pPr>
      <w:r>
        <w:rPr>
          <w:snapToGrid w:val="0"/>
          <w:sz w:val="24"/>
        </w:rPr>
        <w:t xml:space="preserve">    </w:t>
      </w:r>
      <w:r w:rsidR="00ED6677" w:rsidRPr="00B12777">
        <w:rPr>
          <w:snapToGrid w:val="0"/>
          <w:sz w:val="24"/>
        </w:rPr>
        <w:t>2.</w:t>
      </w:r>
      <w:r w:rsidR="00ED6677" w:rsidRPr="00B12777">
        <w:rPr>
          <w:snapToGrid w:val="0"/>
          <w:sz w:val="24"/>
        </w:rPr>
        <w:tab/>
      </w:r>
      <w:r w:rsidR="00686AE3">
        <w:rPr>
          <w:snapToGrid w:val="0"/>
          <w:sz w:val="24"/>
        </w:rPr>
        <w:t>Pledge of Allegiance</w:t>
      </w:r>
    </w:p>
    <w:p w14:paraId="59E6B9A2" w14:textId="3346B58F" w:rsidR="00ED6677" w:rsidRPr="00B12777" w:rsidRDefault="00686AE3" w:rsidP="00ED6677">
      <w:pPr>
        <w:widowControl w:val="0"/>
        <w:rPr>
          <w:snapToGrid w:val="0"/>
          <w:sz w:val="24"/>
        </w:rPr>
      </w:pPr>
      <w:r>
        <w:rPr>
          <w:snapToGrid w:val="0"/>
          <w:sz w:val="24"/>
        </w:rPr>
        <w:t xml:space="preserve">    3.     </w:t>
      </w:r>
      <w:r w:rsidR="00ED6677" w:rsidRPr="00B12777">
        <w:rPr>
          <w:snapToGrid w:val="0"/>
          <w:sz w:val="24"/>
        </w:rPr>
        <w:t xml:space="preserve">Roll Call </w:t>
      </w:r>
    </w:p>
    <w:p w14:paraId="036C69ED" w14:textId="77777777" w:rsidR="00ED6677" w:rsidRPr="00B12777" w:rsidRDefault="00ED6677" w:rsidP="0051751B">
      <w:pPr>
        <w:widowControl w:val="0"/>
        <w:ind w:left="720" w:firstLine="720"/>
        <w:rPr>
          <w:snapToGrid w:val="0"/>
          <w:sz w:val="24"/>
        </w:rPr>
      </w:pPr>
      <w:r w:rsidRPr="00B12777">
        <w:rPr>
          <w:snapToGrid w:val="0"/>
          <w:sz w:val="24"/>
        </w:rPr>
        <w:t>(  )   Dean A. Adam</w:t>
      </w:r>
    </w:p>
    <w:p w14:paraId="7128560D" w14:textId="0601B247" w:rsidR="00ED6677" w:rsidRPr="00B12777" w:rsidRDefault="00ED6677" w:rsidP="00ED6677">
      <w:pPr>
        <w:widowControl w:val="0"/>
        <w:rPr>
          <w:snapToGrid w:val="0"/>
          <w:sz w:val="24"/>
        </w:rPr>
      </w:pPr>
      <w:r w:rsidRPr="00B12777">
        <w:rPr>
          <w:snapToGrid w:val="0"/>
          <w:sz w:val="24"/>
        </w:rPr>
        <w:tab/>
      </w:r>
      <w:r w:rsidRPr="00B12777">
        <w:rPr>
          <w:snapToGrid w:val="0"/>
          <w:sz w:val="24"/>
        </w:rPr>
        <w:tab/>
      </w:r>
      <w:r w:rsidR="003C5C07">
        <w:rPr>
          <w:snapToGrid w:val="0"/>
          <w:sz w:val="24"/>
        </w:rPr>
        <w:t>(  )   Patrick Daly</w:t>
      </w:r>
    </w:p>
    <w:p w14:paraId="337A3054" w14:textId="77777777" w:rsidR="00ED6677" w:rsidRPr="00B12777" w:rsidRDefault="00ED6677" w:rsidP="00ED6677">
      <w:pPr>
        <w:widowControl w:val="0"/>
        <w:rPr>
          <w:snapToGrid w:val="0"/>
          <w:sz w:val="24"/>
        </w:rPr>
      </w:pPr>
      <w:r w:rsidRPr="00B12777">
        <w:rPr>
          <w:snapToGrid w:val="0"/>
          <w:sz w:val="24"/>
        </w:rPr>
        <w:tab/>
      </w:r>
      <w:r w:rsidRPr="00B12777">
        <w:rPr>
          <w:snapToGrid w:val="0"/>
          <w:sz w:val="24"/>
        </w:rPr>
        <w:tab/>
        <w:t xml:space="preserve">(  )   </w:t>
      </w:r>
      <w:r w:rsidR="00D45972">
        <w:rPr>
          <w:snapToGrid w:val="0"/>
          <w:sz w:val="24"/>
        </w:rPr>
        <w:t>Lance N. Adam</w:t>
      </w:r>
    </w:p>
    <w:p w14:paraId="719CC6E0" w14:textId="77777777" w:rsidR="00ED6677" w:rsidRDefault="00ED6677" w:rsidP="00ED6677">
      <w:pPr>
        <w:widowControl w:val="0"/>
        <w:rPr>
          <w:snapToGrid w:val="0"/>
          <w:sz w:val="24"/>
        </w:rPr>
      </w:pPr>
      <w:r w:rsidRPr="00B12777">
        <w:rPr>
          <w:snapToGrid w:val="0"/>
          <w:sz w:val="24"/>
        </w:rPr>
        <w:t xml:space="preserve">                        (  )   </w:t>
      </w:r>
      <w:r w:rsidR="001B4EBA" w:rsidRPr="00B12777">
        <w:rPr>
          <w:snapToGrid w:val="0"/>
          <w:sz w:val="24"/>
        </w:rPr>
        <w:t>Allen R. Shollenberger, Es</w:t>
      </w:r>
      <w:r w:rsidR="001B4EBA">
        <w:rPr>
          <w:snapToGrid w:val="0"/>
          <w:sz w:val="24"/>
        </w:rPr>
        <w:t>q.</w:t>
      </w:r>
    </w:p>
    <w:p w14:paraId="7684CB73" w14:textId="7CABC18A" w:rsidR="00A117FE" w:rsidRDefault="00E37FB3" w:rsidP="00ED6677">
      <w:pPr>
        <w:widowControl w:val="0"/>
        <w:rPr>
          <w:snapToGrid w:val="0"/>
          <w:sz w:val="24"/>
        </w:rPr>
      </w:pPr>
      <w:r>
        <w:rPr>
          <w:snapToGrid w:val="0"/>
          <w:sz w:val="24"/>
        </w:rPr>
        <w:t xml:space="preserve">              </w:t>
      </w:r>
      <w:r>
        <w:rPr>
          <w:snapToGrid w:val="0"/>
          <w:sz w:val="24"/>
        </w:rPr>
        <w:tab/>
      </w:r>
      <w:proofErr w:type="gramStart"/>
      <w:r w:rsidR="00ED6677" w:rsidRPr="00B12777">
        <w:rPr>
          <w:snapToGrid w:val="0"/>
          <w:sz w:val="24"/>
        </w:rPr>
        <w:t>(  )</w:t>
      </w:r>
      <w:proofErr w:type="gramEnd"/>
      <w:r w:rsidR="0020431C">
        <w:rPr>
          <w:snapToGrid w:val="0"/>
          <w:sz w:val="24"/>
        </w:rPr>
        <w:t xml:space="preserve"> </w:t>
      </w:r>
      <w:r w:rsidR="00265A39">
        <w:rPr>
          <w:snapToGrid w:val="0"/>
          <w:sz w:val="24"/>
        </w:rPr>
        <w:t xml:space="preserve"> </w:t>
      </w:r>
      <w:r w:rsidR="00ED6677" w:rsidRPr="00B12777">
        <w:rPr>
          <w:snapToGrid w:val="0"/>
          <w:sz w:val="24"/>
        </w:rPr>
        <w:t xml:space="preserve"> </w:t>
      </w:r>
      <w:r w:rsidR="000C5BF0">
        <w:rPr>
          <w:snapToGrid w:val="0"/>
          <w:sz w:val="24"/>
        </w:rPr>
        <w:t xml:space="preserve">Sandy </w:t>
      </w:r>
      <w:proofErr w:type="spellStart"/>
      <w:r w:rsidR="000C5BF0">
        <w:rPr>
          <w:snapToGrid w:val="0"/>
          <w:sz w:val="24"/>
        </w:rPr>
        <w:t>Madara</w:t>
      </w:r>
      <w:proofErr w:type="spellEnd"/>
      <w:r w:rsidR="000C5BF0">
        <w:rPr>
          <w:snapToGrid w:val="0"/>
          <w:sz w:val="24"/>
        </w:rPr>
        <w:t xml:space="preserve">  </w:t>
      </w:r>
      <w:r w:rsidR="00ED6677" w:rsidRPr="00B12777">
        <w:rPr>
          <w:snapToGrid w:val="0"/>
          <w:sz w:val="24"/>
        </w:rPr>
        <w:t xml:space="preserve"> Secretary/Treasurer</w:t>
      </w:r>
    </w:p>
    <w:p w14:paraId="5F4E6C0F" w14:textId="77777777" w:rsidR="00B12AF5" w:rsidRDefault="00B12AF5" w:rsidP="00ED6677">
      <w:pPr>
        <w:widowControl w:val="0"/>
        <w:rPr>
          <w:snapToGrid w:val="0"/>
          <w:sz w:val="24"/>
        </w:rPr>
      </w:pPr>
    </w:p>
    <w:p w14:paraId="110440A7" w14:textId="021194FC" w:rsidR="00ED6677" w:rsidRDefault="00ED6677" w:rsidP="00ED6677">
      <w:pPr>
        <w:widowControl w:val="0"/>
        <w:rPr>
          <w:b/>
          <w:snapToGrid w:val="0"/>
          <w:sz w:val="24"/>
        </w:rPr>
      </w:pPr>
      <w:r w:rsidRPr="00B12777">
        <w:rPr>
          <w:b/>
          <w:snapToGrid w:val="0"/>
          <w:sz w:val="24"/>
        </w:rPr>
        <w:t>Public Comments</w:t>
      </w:r>
    </w:p>
    <w:p w14:paraId="778D2631" w14:textId="77777777" w:rsidR="00B12AF5" w:rsidRDefault="00B12AF5" w:rsidP="00ED6677">
      <w:pPr>
        <w:widowControl w:val="0"/>
        <w:rPr>
          <w:b/>
          <w:snapToGrid w:val="0"/>
          <w:sz w:val="24"/>
        </w:rPr>
      </w:pPr>
    </w:p>
    <w:p w14:paraId="6B30F02D" w14:textId="48339D38" w:rsidR="00ED6677" w:rsidRPr="004E3933" w:rsidRDefault="00686AE3" w:rsidP="000631C0">
      <w:pPr>
        <w:widowControl w:val="0"/>
        <w:ind w:left="720" w:hanging="480"/>
        <w:rPr>
          <w:snapToGrid w:val="0"/>
          <w:sz w:val="24"/>
          <w:highlight w:val="yellow"/>
        </w:rPr>
      </w:pPr>
      <w:r>
        <w:rPr>
          <w:snapToGrid w:val="0"/>
          <w:sz w:val="24"/>
        </w:rPr>
        <w:t>4</w:t>
      </w:r>
      <w:r w:rsidR="00ED6677" w:rsidRPr="00B12777">
        <w:rPr>
          <w:snapToGrid w:val="0"/>
          <w:sz w:val="24"/>
        </w:rPr>
        <w:t>.</w:t>
      </w:r>
      <w:r w:rsidR="00ED6677" w:rsidRPr="00B12777">
        <w:rPr>
          <w:snapToGrid w:val="0"/>
          <w:sz w:val="24"/>
        </w:rPr>
        <w:tab/>
      </w:r>
      <w:r w:rsidR="00ED6677" w:rsidRPr="003476FD">
        <w:rPr>
          <w:snapToGrid w:val="0"/>
          <w:sz w:val="24"/>
        </w:rPr>
        <w:t>Approval of Meeting Minutes from</w:t>
      </w:r>
      <w:r w:rsidR="00D45972" w:rsidRPr="003476FD">
        <w:rPr>
          <w:snapToGrid w:val="0"/>
          <w:sz w:val="24"/>
        </w:rPr>
        <w:t xml:space="preserve"> </w:t>
      </w:r>
      <w:r w:rsidR="002A4088" w:rsidRPr="003476FD">
        <w:rPr>
          <w:snapToGrid w:val="0"/>
          <w:sz w:val="24"/>
        </w:rPr>
        <w:t xml:space="preserve">the </w:t>
      </w:r>
      <w:r w:rsidR="00061E77" w:rsidRPr="003476FD">
        <w:rPr>
          <w:snapToGrid w:val="0"/>
          <w:sz w:val="24"/>
        </w:rPr>
        <w:t>July</w:t>
      </w:r>
      <w:r w:rsidRPr="003476FD">
        <w:rPr>
          <w:snapToGrid w:val="0"/>
          <w:sz w:val="24"/>
        </w:rPr>
        <w:t xml:space="preserve"> </w:t>
      </w:r>
      <w:r w:rsidR="00C01970" w:rsidRPr="003476FD">
        <w:rPr>
          <w:snapToGrid w:val="0"/>
          <w:sz w:val="24"/>
        </w:rPr>
        <w:t>Supervisor’s Meeting.</w:t>
      </w:r>
      <w:r w:rsidR="00EF3787" w:rsidRPr="003476FD">
        <w:rPr>
          <w:snapToGrid w:val="0"/>
          <w:sz w:val="24"/>
        </w:rPr>
        <w:t xml:space="preserve"> </w:t>
      </w:r>
    </w:p>
    <w:p w14:paraId="4F7AE050" w14:textId="1F5B10B6" w:rsidR="00ED6677" w:rsidRPr="00061E77" w:rsidRDefault="0051751B" w:rsidP="007F4985">
      <w:pPr>
        <w:widowControl w:val="0"/>
        <w:ind w:left="720" w:hanging="720"/>
        <w:rPr>
          <w:snapToGrid w:val="0"/>
          <w:sz w:val="24"/>
        </w:rPr>
      </w:pPr>
      <w:r w:rsidRPr="00061E77">
        <w:rPr>
          <w:snapToGrid w:val="0"/>
          <w:sz w:val="24"/>
        </w:rPr>
        <w:t xml:space="preserve">    </w:t>
      </w:r>
      <w:r w:rsidR="00686AE3" w:rsidRPr="00061E77">
        <w:rPr>
          <w:snapToGrid w:val="0"/>
          <w:sz w:val="24"/>
        </w:rPr>
        <w:t>5</w:t>
      </w:r>
      <w:r w:rsidR="00ED6677" w:rsidRPr="00061E77">
        <w:rPr>
          <w:snapToGrid w:val="0"/>
          <w:sz w:val="24"/>
        </w:rPr>
        <w:t>.</w:t>
      </w:r>
      <w:r w:rsidR="00ED6677" w:rsidRPr="00061E77">
        <w:rPr>
          <w:snapToGrid w:val="0"/>
          <w:sz w:val="24"/>
        </w:rPr>
        <w:tab/>
        <w:t>Approval of Treasurer’s Report</w:t>
      </w:r>
      <w:r w:rsidR="0035345C" w:rsidRPr="00061E77">
        <w:rPr>
          <w:snapToGrid w:val="0"/>
          <w:sz w:val="24"/>
        </w:rPr>
        <w:t xml:space="preserve"> for </w:t>
      </w:r>
      <w:r w:rsidR="00061E77">
        <w:rPr>
          <w:snapToGrid w:val="0"/>
          <w:sz w:val="24"/>
        </w:rPr>
        <w:t>August</w:t>
      </w:r>
      <w:r w:rsidR="003C5C07" w:rsidRPr="00061E77">
        <w:rPr>
          <w:snapToGrid w:val="0"/>
          <w:sz w:val="24"/>
        </w:rPr>
        <w:t xml:space="preserve"> 1, 2020 </w:t>
      </w:r>
      <w:r w:rsidR="00A44FF7" w:rsidRPr="00061E77">
        <w:rPr>
          <w:snapToGrid w:val="0"/>
          <w:sz w:val="24"/>
        </w:rPr>
        <w:t>(see attached report)</w:t>
      </w:r>
    </w:p>
    <w:p w14:paraId="7916C46B" w14:textId="340C1E7A" w:rsidR="00693060" w:rsidRPr="00061E77" w:rsidRDefault="0051751B" w:rsidP="0061793B">
      <w:pPr>
        <w:widowControl w:val="0"/>
        <w:tabs>
          <w:tab w:val="left" w:pos="720"/>
        </w:tabs>
        <w:rPr>
          <w:snapToGrid w:val="0"/>
          <w:sz w:val="24"/>
        </w:rPr>
      </w:pPr>
      <w:r w:rsidRPr="00061E77">
        <w:rPr>
          <w:snapToGrid w:val="0"/>
          <w:sz w:val="24"/>
        </w:rPr>
        <w:t xml:space="preserve">    </w:t>
      </w:r>
      <w:r w:rsidR="00686AE3" w:rsidRPr="00061E77">
        <w:rPr>
          <w:snapToGrid w:val="0"/>
          <w:sz w:val="24"/>
        </w:rPr>
        <w:t>6</w:t>
      </w:r>
      <w:r w:rsidR="0061793B" w:rsidRPr="00061E77">
        <w:rPr>
          <w:snapToGrid w:val="0"/>
          <w:sz w:val="24"/>
        </w:rPr>
        <w:t>.</w:t>
      </w:r>
      <w:r w:rsidRPr="00061E77">
        <w:rPr>
          <w:snapToGrid w:val="0"/>
          <w:sz w:val="24"/>
        </w:rPr>
        <w:t xml:space="preserve">   </w:t>
      </w:r>
      <w:r w:rsidR="00A46D94" w:rsidRPr="00061E77">
        <w:rPr>
          <w:snapToGrid w:val="0"/>
          <w:sz w:val="24"/>
        </w:rPr>
        <w:t xml:space="preserve">  </w:t>
      </w:r>
      <w:r w:rsidR="00693060" w:rsidRPr="00061E77">
        <w:rPr>
          <w:snapToGrid w:val="0"/>
          <w:sz w:val="24"/>
        </w:rPr>
        <w:t>Approval of Bills for Payment (list attached)</w:t>
      </w:r>
    </w:p>
    <w:p w14:paraId="636B3B39" w14:textId="420A2D41" w:rsidR="00EA28DA" w:rsidRPr="00061E77" w:rsidRDefault="00693060" w:rsidP="0061793B">
      <w:pPr>
        <w:widowControl w:val="0"/>
        <w:tabs>
          <w:tab w:val="left" w:pos="720"/>
        </w:tabs>
        <w:rPr>
          <w:snapToGrid w:val="0"/>
          <w:sz w:val="24"/>
        </w:rPr>
      </w:pPr>
      <w:r w:rsidRPr="00061E77">
        <w:rPr>
          <w:snapToGrid w:val="0"/>
          <w:sz w:val="24"/>
        </w:rPr>
        <w:t xml:space="preserve">    </w:t>
      </w:r>
      <w:r w:rsidR="00686AE3" w:rsidRPr="00061E77">
        <w:rPr>
          <w:snapToGrid w:val="0"/>
          <w:sz w:val="24"/>
        </w:rPr>
        <w:t>7</w:t>
      </w:r>
      <w:r w:rsidRPr="00061E77">
        <w:rPr>
          <w:snapToGrid w:val="0"/>
          <w:sz w:val="24"/>
        </w:rPr>
        <w:t>.</w:t>
      </w:r>
      <w:r w:rsidRPr="00061E77">
        <w:rPr>
          <w:snapToGrid w:val="0"/>
          <w:sz w:val="24"/>
        </w:rPr>
        <w:tab/>
      </w:r>
      <w:r w:rsidR="00ED6677" w:rsidRPr="00061E77">
        <w:rPr>
          <w:snapToGrid w:val="0"/>
          <w:sz w:val="24"/>
        </w:rPr>
        <w:t>Reports</w:t>
      </w:r>
    </w:p>
    <w:p w14:paraId="67667D78" w14:textId="17A9EDBB" w:rsidR="003C5C07" w:rsidRDefault="00271D84" w:rsidP="003C5C07">
      <w:pPr>
        <w:widowControl w:val="0"/>
        <w:suppressLineNumbers/>
        <w:tabs>
          <w:tab w:val="left" w:pos="720"/>
        </w:tabs>
        <w:rPr>
          <w:snapToGrid w:val="0"/>
          <w:sz w:val="24"/>
        </w:rPr>
      </w:pPr>
      <w:r w:rsidRPr="00061E77">
        <w:rPr>
          <w:snapToGrid w:val="0"/>
          <w:sz w:val="24"/>
        </w:rPr>
        <w:tab/>
      </w:r>
      <w:r w:rsidR="003C5C07" w:rsidRPr="00061E77">
        <w:rPr>
          <w:snapToGrid w:val="0"/>
          <w:sz w:val="24"/>
        </w:rPr>
        <w:t xml:space="preserve">      </w:t>
      </w:r>
      <w:r w:rsidR="003C5C07" w:rsidRPr="00A016D5">
        <w:rPr>
          <w:snapToGrid w:val="0"/>
          <w:sz w:val="24"/>
        </w:rPr>
        <w:t>Kraft Code Services</w:t>
      </w:r>
    </w:p>
    <w:p w14:paraId="6D11E896" w14:textId="3E86AEFA" w:rsidR="00A9115C" w:rsidRDefault="00A9115C" w:rsidP="003C5C07">
      <w:pPr>
        <w:widowControl w:val="0"/>
        <w:suppressLineNumbers/>
        <w:tabs>
          <w:tab w:val="left" w:pos="720"/>
        </w:tabs>
        <w:rPr>
          <w:snapToGrid w:val="0"/>
          <w:sz w:val="24"/>
        </w:rPr>
      </w:pPr>
      <w:r>
        <w:rPr>
          <w:snapToGrid w:val="0"/>
          <w:sz w:val="24"/>
        </w:rPr>
        <w:tab/>
      </w:r>
      <w:r>
        <w:rPr>
          <w:snapToGrid w:val="0"/>
          <w:sz w:val="24"/>
        </w:rPr>
        <w:tab/>
        <w:t>Inspection Activity Report</w:t>
      </w:r>
    </w:p>
    <w:p w14:paraId="4FF37F9E" w14:textId="1B0E1DEE" w:rsidR="00A9115C" w:rsidRDefault="00A9115C" w:rsidP="003C5C07">
      <w:pPr>
        <w:widowControl w:val="0"/>
        <w:suppressLineNumbers/>
        <w:tabs>
          <w:tab w:val="left" w:pos="720"/>
        </w:tabs>
        <w:rPr>
          <w:snapToGrid w:val="0"/>
          <w:sz w:val="24"/>
        </w:rPr>
      </w:pPr>
      <w:r>
        <w:rPr>
          <w:snapToGrid w:val="0"/>
          <w:sz w:val="24"/>
        </w:rPr>
        <w:tab/>
      </w:r>
      <w:r>
        <w:rPr>
          <w:snapToGrid w:val="0"/>
          <w:sz w:val="24"/>
        </w:rPr>
        <w:tab/>
        <w:t>Certificates of Use &amp; Occupancy Activity Report</w:t>
      </w:r>
    </w:p>
    <w:p w14:paraId="079F012A" w14:textId="6026AD5D" w:rsidR="00A9115C" w:rsidRDefault="00A9115C" w:rsidP="003C5C07">
      <w:pPr>
        <w:widowControl w:val="0"/>
        <w:suppressLineNumbers/>
        <w:tabs>
          <w:tab w:val="left" w:pos="720"/>
        </w:tabs>
        <w:rPr>
          <w:snapToGrid w:val="0"/>
          <w:sz w:val="24"/>
        </w:rPr>
      </w:pPr>
      <w:r>
        <w:rPr>
          <w:snapToGrid w:val="0"/>
          <w:sz w:val="24"/>
        </w:rPr>
        <w:tab/>
      </w:r>
      <w:r>
        <w:rPr>
          <w:snapToGrid w:val="0"/>
          <w:sz w:val="24"/>
        </w:rPr>
        <w:tab/>
        <w:t>Permit Activity Report</w:t>
      </w:r>
    </w:p>
    <w:p w14:paraId="61E845A0" w14:textId="08934A0A" w:rsidR="003C5C07" w:rsidRDefault="00A9115C" w:rsidP="008D25A5">
      <w:pPr>
        <w:widowControl w:val="0"/>
        <w:suppressLineNumbers/>
        <w:tabs>
          <w:tab w:val="left" w:pos="720"/>
        </w:tabs>
        <w:rPr>
          <w:snapToGrid w:val="0"/>
          <w:sz w:val="24"/>
        </w:rPr>
      </w:pPr>
      <w:r>
        <w:rPr>
          <w:snapToGrid w:val="0"/>
          <w:sz w:val="24"/>
        </w:rPr>
        <w:tab/>
      </w:r>
      <w:r w:rsidR="008D25A5">
        <w:rPr>
          <w:snapToGrid w:val="0"/>
          <w:sz w:val="24"/>
        </w:rPr>
        <w:t xml:space="preserve">      </w:t>
      </w:r>
      <w:r w:rsidR="003C5C07" w:rsidRPr="00061E77">
        <w:rPr>
          <w:snapToGrid w:val="0"/>
          <w:sz w:val="24"/>
        </w:rPr>
        <w:t>Planning Commission</w:t>
      </w:r>
    </w:p>
    <w:p w14:paraId="274FE65B" w14:textId="158C0CDF" w:rsidR="003E4E01" w:rsidRPr="00061E77" w:rsidRDefault="003E4E01" w:rsidP="003C5C07">
      <w:pPr>
        <w:widowControl w:val="0"/>
        <w:tabs>
          <w:tab w:val="left" w:pos="720"/>
        </w:tabs>
        <w:rPr>
          <w:snapToGrid w:val="0"/>
          <w:sz w:val="24"/>
        </w:rPr>
      </w:pPr>
      <w:r>
        <w:rPr>
          <w:snapToGrid w:val="0"/>
          <w:sz w:val="24"/>
        </w:rPr>
        <w:tab/>
      </w:r>
      <w:r>
        <w:rPr>
          <w:snapToGrid w:val="0"/>
          <w:sz w:val="24"/>
        </w:rPr>
        <w:tab/>
        <w:t>Minutes attached</w:t>
      </w:r>
    </w:p>
    <w:p w14:paraId="26C3ED95" w14:textId="5B25DC7B" w:rsidR="003C5C07" w:rsidRPr="00061E77" w:rsidRDefault="003C5C07" w:rsidP="003C5C07">
      <w:pPr>
        <w:widowControl w:val="0"/>
        <w:rPr>
          <w:snapToGrid w:val="0"/>
          <w:sz w:val="24"/>
        </w:rPr>
      </w:pPr>
      <w:r w:rsidRPr="00061E77">
        <w:rPr>
          <w:snapToGrid w:val="0"/>
          <w:sz w:val="24"/>
        </w:rPr>
        <w:t xml:space="preserve">           </w:t>
      </w:r>
      <w:r w:rsidRPr="00061E77">
        <w:rPr>
          <w:snapToGrid w:val="0"/>
          <w:sz w:val="24"/>
        </w:rPr>
        <w:tab/>
        <w:t xml:space="preserve">      Municipal Authority</w:t>
      </w:r>
    </w:p>
    <w:p w14:paraId="56883B91" w14:textId="00E9F11B" w:rsidR="004030FB" w:rsidRPr="00061E77" w:rsidRDefault="004030FB" w:rsidP="003C5C07">
      <w:pPr>
        <w:widowControl w:val="0"/>
        <w:rPr>
          <w:snapToGrid w:val="0"/>
          <w:sz w:val="24"/>
        </w:rPr>
      </w:pPr>
      <w:r w:rsidRPr="00061E77">
        <w:rPr>
          <w:snapToGrid w:val="0"/>
          <w:sz w:val="24"/>
        </w:rPr>
        <w:tab/>
      </w:r>
      <w:r w:rsidRPr="00061E77">
        <w:rPr>
          <w:snapToGrid w:val="0"/>
          <w:sz w:val="24"/>
        </w:rPr>
        <w:tab/>
      </w:r>
      <w:r w:rsidR="00061E77">
        <w:rPr>
          <w:snapToGrid w:val="0"/>
          <w:sz w:val="24"/>
        </w:rPr>
        <w:t>No</w:t>
      </w:r>
      <w:r w:rsidRPr="00061E77">
        <w:rPr>
          <w:snapToGrid w:val="0"/>
          <w:sz w:val="24"/>
        </w:rPr>
        <w:t xml:space="preserve"> Minutes</w:t>
      </w:r>
    </w:p>
    <w:p w14:paraId="457E3A88" w14:textId="6927D807" w:rsidR="003C5C07" w:rsidRPr="00061E77" w:rsidRDefault="003C5C07" w:rsidP="003C5C07">
      <w:pPr>
        <w:widowControl w:val="0"/>
        <w:tabs>
          <w:tab w:val="left" w:pos="720"/>
        </w:tabs>
        <w:rPr>
          <w:snapToGrid w:val="0"/>
          <w:sz w:val="24"/>
        </w:rPr>
      </w:pPr>
      <w:r w:rsidRPr="00061E77">
        <w:rPr>
          <w:snapToGrid w:val="0"/>
          <w:sz w:val="24"/>
        </w:rPr>
        <w:tab/>
        <w:t xml:space="preserve">      Zoning Officer</w:t>
      </w:r>
    </w:p>
    <w:p w14:paraId="38977875" w14:textId="4F9D2874" w:rsidR="004030FB" w:rsidRPr="004E3933" w:rsidRDefault="004030FB" w:rsidP="003C5C07">
      <w:pPr>
        <w:widowControl w:val="0"/>
        <w:tabs>
          <w:tab w:val="left" w:pos="720"/>
        </w:tabs>
        <w:rPr>
          <w:snapToGrid w:val="0"/>
          <w:sz w:val="24"/>
          <w:highlight w:val="yellow"/>
        </w:rPr>
      </w:pPr>
      <w:r w:rsidRPr="00C3391E">
        <w:rPr>
          <w:snapToGrid w:val="0"/>
          <w:sz w:val="24"/>
        </w:rPr>
        <w:tab/>
      </w:r>
      <w:r w:rsidRPr="00C3391E">
        <w:rPr>
          <w:snapToGrid w:val="0"/>
          <w:sz w:val="24"/>
        </w:rPr>
        <w:tab/>
        <w:t>Paradise Avenue Stormwater Basin</w:t>
      </w:r>
    </w:p>
    <w:p w14:paraId="16983F3D" w14:textId="339B2E04" w:rsidR="003C5C07" w:rsidRPr="00C3391E" w:rsidRDefault="003C5C07" w:rsidP="003C5C07">
      <w:pPr>
        <w:widowControl w:val="0"/>
        <w:tabs>
          <w:tab w:val="left" w:pos="720"/>
        </w:tabs>
        <w:rPr>
          <w:snapToGrid w:val="0"/>
          <w:sz w:val="24"/>
        </w:rPr>
      </w:pPr>
      <w:r w:rsidRPr="00C3391E">
        <w:rPr>
          <w:snapToGrid w:val="0"/>
          <w:sz w:val="24"/>
        </w:rPr>
        <w:tab/>
        <w:t xml:space="preserve">      Engineer</w:t>
      </w:r>
    </w:p>
    <w:p w14:paraId="63412B77" w14:textId="67486580" w:rsidR="00436267" w:rsidRPr="00C3391E" w:rsidRDefault="00436267" w:rsidP="003C5C07">
      <w:pPr>
        <w:widowControl w:val="0"/>
        <w:tabs>
          <w:tab w:val="left" w:pos="720"/>
        </w:tabs>
        <w:rPr>
          <w:snapToGrid w:val="0"/>
          <w:sz w:val="24"/>
        </w:rPr>
      </w:pPr>
      <w:r w:rsidRPr="00C3391E">
        <w:rPr>
          <w:snapToGrid w:val="0"/>
          <w:sz w:val="24"/>
        </w:rPr>
        <w:tab/>
      </w:r>
      <w:r w:rsidRPr="00C3391E">
        <w:rPr>
          <w:snapToGrid w:val="0"/>
          <w:sz w:val="24"/>
        </w:rPr>
        <w:tab/>
        <w:t>Time Extension Premier Fleet</w:t>
      </w:r>
      <w:r w:rsidR="004030FB" w:rsidRPr="00C3391E">
        <w:rPr>
          <w:snapToGrid w:val="0"/>
          <w:sz w:val="24"/>
        </w:rPr>
        <w:t xml:space="preserve"> – </w:t>
      </w:r>
      <w:r w:rsidR="00C3391E">
        <w:rPr>
          <w:snapToGrid w:val="0"/>
          <w:sz w:val="24"/>
        </w:rPr>
        <w:t>Line of Credit</w:t>
      </w:r>
    </w:p>
    <w:p w14:paraId="038C7912" w14:textId="721F08DB" w:rsidR="001C0E08" w:rsidRPr="00C3391E" w:rsidRDefault="001C0E08" w:rsidP="003C5C07">
      <w:pPr>
        <w:widowControl w:val="0"/>
        <w:tabs>
          <w:tab w:val="left" w:pos="720"/>
        </w:tabs>
        <w:rPr>
          <w:snapToGrid w:val="0"/>
          <w:sz w:val="24"/>
        </w:rPr>
      </w:pPr>
      <w:r w:rsidRPr="00C3391E">
        <w:rPr>
          <w:snapToGrid w:val="0"/>
          <w:sz w:val="24"/>
        </w:rPr>
        <w:tab/>
      </w:r>
      <w:r w:rsidRPr="00C3391E">
        <w:rPr>
          <w:snapToGrid w:val="0"/>
          <w:sz w:val="24"/>
        </w:rPr>
        <w:tab/>
        <w:t>Humma Planning Modular</w:t>
      </w:r>
    </w:p>
    <w:p w14:paraId="1B60BA27" w14:textId="15037732" w:rsidR="004A5E0B" w:rsidRPr="00C3391E" w:rsidRDefault="00AC4393" w:rsidP="003C5C07">
      <w:pPr>
        <w:widowControl w:val="0"/>
        <w:tabs>
          <w:tab w:val="left" w:pos="720"/>
        </w:tabs>
        <w:rPr>
          <w:snapToGrid w:val="0"/>
          <w:sz w:val="24"/>
        </w:rPr>
      </w:pPr>
      <w:r w:rsidRPr="00C3391E">
        <w:rPr>
          <w:snapToGrid w:val="0"/>
          <w:sz w:val="24"/>
        </w:rPr>
        <w:tab/>
      </w:r>
      <w:r w:rsidRPr="00C3391E">
        <w:rPr>
          <w:snapToGrid w:val="0"/>
          <w:sz w:val="24"/>
        </w:rPr>
        <w:tab/>
        <w:t>Kurtz Annexation</w:t>
      </w:r>
      <w:r w:rsidR="004A5E0B" w:rsidRPr="00C3391E">
        <w:rPr>
          <w:snapToGrid w:val="0"/>
          <w:sz w:val="24"/>
        </w:rPr>
        <w:tab/>
      </w:r>
    </w:p>
    <w:p w14:paraId="5495D354" w14:textId="2BA3AD66" w:rsidR="003C5C07" w:rsidRPr="00C3391E" w:rsidRDefault="00097007" w:rsidP="003C5C07">
      <w:pPr>
        <w:widowControl w:val="0"/>
        <w:rPr>
          <w:snapToGrid w:val="0"/>
          <w:sz w:val="24"/>
        </w:rPr>
      </w:pPr>
      <w:r w:rsidRPr="00C3391E">
        <w:rPr>
          <w:snapToGrid w:val="0"/>
          <w:sz w:val="24"/>
        </w:rPr>
        <w:tab/>
      </w:r>
      <w:r w:rsidR="003C5C07" w:rsidRPr="00C3391E">
        <w:rPr>
          <w:snapToGrid w:val="0"/>
          <w:sz w:val="24"/>
        </w:rPr>
        <w:t xml:space="preserve">      </w:t>
      </w:r>
      <w:r w:rsidR="00ED6677" w:rsidRPr="00C3391E">
        <w:rPr>
          <w:snapToGrid w:val="0"/>
          <w:sz w:val="24"/>
        </w:rPr>
        <w:t>Solicitor</w:t>
      </w:r>
    </w:p>
    <w:p w14:paraId="3FB7B2D9" w14:textId="2F0F0A72" w:rsidR="004030FB" w:rsidRPr="00C3391E" w:rsidRDefault="004030FB" w:rsidP="003C5C07">
      <w:pPr>
        <w:widowControl w:val="0"/>
        <w:rPr>
          <w:snapToGrid w:val="0"/>
          <w:sz w:val="24"/>
        </w:rPr>
      </w:pPr>
      <w:r w:rsidRPr="00C3391E">
        <w:rPr>
          <w:snapToGrid w:val="0"/>
          <w:sz w:val="24"/>
        </w:rPr>
        <w:tab/>
      </w:r>
      <w:r w:rsidRPr="00C3391E">
        <w:rPr>
          <w:snapToGrid w:val="0"/>
          <w:sz w:val="24"/>
        </w:rPr>
        <w:tab/>
        <w:t>Birch Hill Road Pumping</w:t>
      </w:r>
    </w:p>
    <w:p w14:paraId="6F1088EF" w14:textId="72DD8BB2" w:rsidR="004030FB" w:rsidRPr="00C3391E" w:rsidRDefault="004030FB" w:rsidP="003C5C07">
      <w:pPr>
        <w:widowControl w:val="0"/>
        <w:rPr>
          <w:snapToGrid w:val="0"/>
          <w:sz w:val="24"/>
        </w:rPr>
      </w:pPr>
      <w:r w:rsidRPr="00C3391E">
        <w:rPr>
          <w:snapToGrid w:val="0"/>
          <w:sz w:val="24"/>
        </w:rPr>
        <w:tab/>
      </w:r>
      <w:r w:rsidRPr="00C3391E">
        <w:rPr>
          <w:snapToGrid w:val="0"/>
          <w:sz w:val="24"/>
        </w:rPr>
        <w:tab/>
        <w:t>617 Moselem Springs Road Collection</w:t>
      </w:r>
    </w:p>
    <w:p w14:paraId="38451A7C" w14:textId="19325884" w:rsidR="00F923EE" w:rsidRPr="00C3391E" w:rsidRDefault="00F923EE" w:rsidP="003C5C07">
      <w:pPr>
        <w:widowControl w:val="0"/>
        <w:rPr>
          <w:snapToGrid w:val="0"/>
          <w:sz w:val="24"/>
        </w:rPr>
      </w:pPr>
      <w:r w:rsidRPr="00C3391E">
        <w:rPr>
          <w:snapToGrid w:val="0"/>
          <w:sz w:val="24"/>
        </w:rPr>
        <w:tab/>
      </w:r>
      <w:r w:rsidRPr="00C3391E">
        <w:rPr>
          <w:snapToGrid w:val="0"/>
          <w:sz w:val="24"/>
        </w:rPr>
        <w:tab/>
        <w:t>Premier Fleet</w:t>
      </w:r>
      <w:r w:rsidR="00C3391E">
        <w:rPr>
          <w:snapToGrid w:val="0"/>
          <w:sz w:val="24"/>
        </w:rPr>
        <w:t>-Improvements Agreement</w:t>
      </w:r>
      <w:r w:rsidRPr="00C3391E">
        <w:rPr>
          <w:snapToGrid w:val="0"/>
          <w:sz w:val="24"/>
        </w:rPr>
        <w:t xml:space="preserve"> </w:t>
      </w:r>
    </w:p>
    <w:p w14:paraId="4514312F" w14:textId="677D9872" w:rsidR="003C5C07" w:rsidRPr="00C3391E" w:rsidRDefault="00724699" w:rsidP="003C5C07">
      <w:pPr>
        <w:widowControl w:val="0"/>
        <w:rPr>
          <w:snapToGrid w:val="0"/>
          <w:sz w:val="24"/>
        </w:rPr>
      </w:pPr>
      <w:r w:rsidRPr="00C3391E">
        <w:rPr>
          <w:snapToGrid w:val="0"/>
          <w:sz w:val="24"/>
        </w:rPr>
        <w:tab/>
      </w:r>
      <w:r w:rsidR="00260379" w:rsidRPr="00C3391E">
        <w:rPr>
          <w:snapToGrid w:val="0"/>
          <w:sz w:val="24"/>
        </w:rPr>
        <w:t xml:space="preserve">     </w:t>
      </w:r>
      <w:r w:rsidR="003C5C07" w:rsidRPr="00C3391E">
        <w:rPr>
          <w:snapToGrid w:val="0"/>
          <w:sz w:val="24"/>
        </w:rPr>
        <w:t xml:space="preserve"> EMC</w:t>
      </w:r>
    </w:p>
    <w:p w14:paraId="18DED478" w14:textId="2D3A521E" w:rsidR="003C5C07" w:rsidRPr="00F923EE" w:rsidRDefault="004A5E0B" w:rsidP="003C5C07">
      <w:pPr>
        <w:widowControl w:val="0"/>
        <w:rPr>
          <w:snapToGrid w:val="0"/>
          <w:color w:val="FF0000"/>
          <w:sz w:val="24"/>
        </w:rPr>
      </w:pPr>
      <w:r w:rsidRPr="00F923EE">
        <w:rPr>
          <w:snapToGrid w:val="0"/>
          <w:color w:val="FF0000"/>
          <w:sz w:val="24"/>
        </w:rPr>
        <w:tab/>
      </w:r>
      <w:r w:rsidR="00260379" w:rsidRPr="00A016D5">
        <w:rPr>
          <w:snapToGrid w:val="0"/>
          <w:sz w:val="24"/>
        </w:rPr>
        <w:t xml:space="preserve">      </w:t>
      </w:r>
      <w:r w:rsidR="003C5C07" w:rsidRPr="00A016D5">
        <w:rPr>
          <w:snapToGrid w:val="0"/>
          <w:sz w:val="24"/>
        </w:rPr>
        <w:t>Roadmaster</w:t>
      </w:r>
    </w:p>
    <w:p w14:paraId="316D2570" w14:textId="3151680C" w:rsidR="00E866D4" w:rsidRPr="00C3391E" w:rsidRDefault="00E866D4" w:rsidP="003C5C07">
      <w:pPr>
        <w:widowControl w:val="0"/>
        <w:rPr>
          <w:snapToGrid w:val="0"/>
          <w:sz w:val="24"/>
        </w:rPr>
      </w:pPr>
      <w:r w:rsidRPr="00C3391E">
        <w:rPr>
          <w:snapToGrid w:val="0"/>
          <w:sz w:val="24"/>
        </w:rPr>
        <w:tab/>
      </w:r>
      <w:r w:rsidRPr="00C3391E">
        <w:rPr>
          <w:snapToGrid w:val="0"/>
          <w:sz w:val="24"/>
        </w:rPr>
        <w:tab/>
        <w:t>Peterbilt Repair</w:t>
      </w:r>
      <w:r w:rsidR="00BD32EA" w:rsidRPr="00C3391E">
        <w:rPr>
          <w:snapToGrid w:val="0"/>
          <w:sz w:val="24"/>
        </w:rPr>
        <w:t xml:space="preserve"> </w:t>
      </w:r>
      <w:r w:rsidR="00C3391E">
        <w:rPr>
          <w:snapToGrid w:val="0"/>
          <w:sz w:val="24"/>
        </w:rPr>
        <w:t>Quotes</w:t>
      </w:r>
    </w:p>
    <w:p w14:paraId="1A1EC1B0" w14:textId="77777777" w:rsidR="00C3391E" w:rsidRDefault="003C5C07" w:rsidP="00300A04">
      <w:pPr>
        <w:widowControl w:val="0"/>
        <w:rPr>
          <w:snapToGrid w:val="0"/>
          <w:sz w:val="24"/>
        </w:rPr>
      </w:pPr>
      <w:r w:rsidRPr="00C3391E">
        <w:rPr>
          <w:snapToGrid w:val="0"/>
          <w:sz w:val="24"/>
        </w:rPr>
        <w:tab/>
        <w:t xml:space="preserve">     JB Environmental</w:t>
      </w:r>
    </w:p>
    <w:p w14:paraId="13DE1BB7" w14:textId="7F1E71FF" w:rsidR="00C3391E" w:rsidRPr="00C3391E" w:rsidRDefault="00C3391E" w:rsidP="00300A04">
      <w:pPr>
        <w:widowControl w:val="0"/>
        <w:rPr>
          <w:snapToGrid w:val="0"/>
          <w:sz w:val="24"/>
        </w:rPr>
      </w:pPr>
      <w:r>
        <w:rPr>
          <w:snapToGrid w:val="0"/>
          <w:sz w:val="24"/>
        </w:rPr>
        <w:tab/>
      </w:r>
      <w:r>
        <w:rPr>
          <w:snapToGrid w:val="0"/>
          <w:sz w:val="24"/>
        </w:rPr>
        <w:tab/>
        <w:t xml:space="preserve"> </w:t>
      </w:r>
      <w:r w:rsidRPr="00C3391E">
        <w:rPr>
          <w:snapToGrid w:val="0"/>
          <w:sz w:val="24"/>
        </w:rPr>
        <w:t>Report</w:t>
      </w:r>
    </w:p>
    <w:p w14:paraId="1448C648" w14:textId="77777777" w:rsidR="00C3391E" w:rsidRDefault="00300A04" w:rsidP="00300A04">
      <w:pPr>
        <w:widowControl w:val="0"/>
        <w:rPr>
          <w:snapToGrid w:val="0"/>
          <w:sz w:val="24"/>
        </w:rPr>
      </w:pPr>
      <w:r w:rsidRPr="00C3391E">
        <w:rPr>
          <w:snapToGrid w:val="0"/>
          <w:sz w:val="24"/>
        </w:rPr>
        <w:lastRenderedPageBreak/>
        <w:tab/>
        <w:t>R</w:t>
      </w:r>
      <w:r w:rsidR="003C5C07" w:rsidRPr="00C3391E">
        <w:rPr>
          <w:snapToGrid w:val="0"/>
          <w:sz w:val="24"/>
        </w:rPr>
        <w:t>ecreation Park</w:t>
      </w:r>
    </w:p>
    <w:p w14:paraId="525B5B44" w14:textId="77777777" w:rsidR="00C3391E" w:rsidRDefault="00C3391E" w:rsidP="00300A04">
      <w:pPr>
        <w:widowControl w:val="0"/>
        <w:rPr>
          <w:snapToGrid w:val="0"/>
          <w:sz w:val="24"/>
        </w:rPr>
      </w:pPr>
      <w:r>
        <w:rPr>
          <w:snapToGrid w:val="0"/>
          <w:sz w:val="24"/>
        </w:rPr>
        <w:tab/>
      </w:r>
      <w:r>
        <w:rPr>
          <w:snapToGrid w:val="0"/>
          <w:sz w:val="24"/>
        </w:rPr>
        <w:tab/>
        <w:t>Cameras</w:t>
      </w:r>
    </w:p>
    <w:p w14:paraId="294C9EF1" w14:textId="77777777" w:rsidR="00C3391E" w:rsidRDefault="00C3391E" w:rsidP="00300A04">
      <w:pPr>
        <w:widowControl w:val="0"/>
        <w:rPr>
          <w:snapToGrid w:val="0"/>
          <w:sz w:val="24"/>
        </w:rPr>
      </w:pPr>
      <w:r>
        <w:rPr>
          <w:snapToGrid w:val="0"/>
          <w:sz w:val="24"/>
        </w:rPr>
        <w:tab/>
      </w:r>
      <w:r>
        <w:rPr>
          <w:snapToGrid w:val="0"/>
          <w:sz w:val="24"/>
        </w:rPr>
        <w:tab/>
        <w:t>Playground Sand</w:t>
      </w:r>
    </w:p>
    <w:p w14:paraId="44D54B5F" w14:textId="5FA86657" w:rsidR="00C3391E" w:rsidRDefault="00C3391E" w:rsidP="00300A04">
      <w:pPr>
        <w:widowControl w:val="0"/>
        <w:rPr>
          <w:snapToGrid w:val="0"/>
          <w:sz w:val="24"/>
        </w:rPr>
      </w:pPr>
      <w:r>
        <w:rPr>
          <w:snapToGrid w:val="0"/>
          <w:sz w:val="24"/>
        </w:rPr>
        <w:tab/>
      </w:r>
      <w:r>
        <w:rPr>
          <w:snapToGrid w:val="0"/>
          <w:sz w:val="24"/>
        </w:rPr>
        <w:tab/>
        <w:t>Paving of Basketball Courts – Regulation Size</w:t>
      </w:r>
    </w:p>
    <w:p w14:paraId="3870EDAB" w14:textId="5112BA8C" w:rsidR="003C5C07" w:rsidRPr="00C3391E" w:rsidRDefault="00C3391E" w:rsidP="00300A04">
      <w:pPr>
        <w:widowControl w:val="0"/>
        <w:rPr>
          <w:snapToGrid w:val="0"/>
          <w:sz w:val="24"/>
        </w:rPr>
      </w:pPr>
      <w:r>
        <w:rPr>
          <w:snapToGrid w:val="0"/>
          <w:sz w:val="24"/>
        </w:rPr>
        <w:tab/>
      </w:r>
      <w:r>
        <w:rPr>
          <w:snapToGrid w:val="0"/>
          <w:sz w:val="24"/>
        </w:rPr>
        <w:tab/>
        <w:t>No</w:t>
      </w:r>
      <w:r w:rsidR="003C5C07" w:rsidRPr="00C3391E">
        <w:rPr>
          <w:snapToGrid w:val="0"/>
          <w:sz w:val="24"/>
        </w:rPr>
        <w:t xml:space="preserve"> </w:t>
      </w:r>
      <w:r w:rsidR="004C00D0">
        <w:rPr>
          <w:snapToGrid w:val="0"/>
          <w:sz w:val="24"/>
        </w:rPr>
        <w:t>Minutes</w:t>
      </w:r>
    </w:p>
    <w:p w14:paraId="18C80EBD" w14:textId="68EA05A2" w:rsidR="0058282C" w:rsidRPr="004C00D0" w:rsidRDefault="0058282C" w:rsidP="00B12AF5">
      <w:pPr>
        <w:widowControl w:val="0"/>
        <w:rPr>
          <w:snapToGrid w:val="0"/>
          <w:sz w:val="24"/>
        </w:rPr>
      </w:pPr>
      <w:r w:rsidRPr="004C00D0">
        <w:rPr>
          <w:snapToGrid w:val="0"/>
          <w:sz w:val="24"/>
        </w:rPr>
        <w:t xml:space="preserve">   9.      Employment Positions</w:t>
      </w:r>
      <w:r w:rsidR="00BD32EA" w:rsidRPr="004C00D0">
        <w:rPr>
          <w:snapToGrid w:val="0"/>
          <w:sz w:val="24"/>
        </w:rPr>
        <w:t xml:space="preserve"> </w:t>
      </w:r>
    </w:p>
    <w:p w14:paraId="3B7FD2FD" w14:textId="6027698E" w:rsidR="00BD32EA" w:rsidRPr="004C00D0" w:rsidRDefault="00BD32EA" w:rsidP="00B12AF5">
      <w:pPr>
        <w:widowControl w:val="0"/>
        <w:rPr>
          <w:snapToGrid w:val="0"/>
          <w:sz w:val="24"/>
        </w:rPr>
      </w:pPr>
      <w:r w:rsidRPr="004C00D0">
        <w:rPr>
          <w:snapToGrid w:val="0"/>
          <w:sz w:val="24"/>
        </w:rPr>
        <w:tab/>
      </w:r>
      <w:r w:rsidRPr="004C00D0">
        <w:rPr>
          <w:snapToGrid w:val="0"/>
          <w:sz w:val="24"/>
        </w:rPr>
        <w:tab/>
        <w:t>Laborer</w:t>
      </w:r>
    </w:p>
    <w:p w14:paraId="6D2EA48A" w14:textId="60CFCD35" w:rsidR="00AC4393" w:rsidRPr="004C00D0" w:rsidRDefault="00A016D5" w:rsidP="00B12AF5">
      <w:pPr>
        <w:widowControl w:val="0"/>
        <w:rPr>
          <w:snapToGrid w:val="0"/>
          <w:sz w:val="24"/>
        </w:rPr>
      </w:pPr>
      <w:r>
        <w:rPr>
          <w:snapToGrid w:val="0"/>
          <w:sz w:val="24"/>
        </w:rPr>
        <w:t xml:space="preserve">  10</w:t>
      </w:r>
      <w:r w:rsidR="003929CC" w:rsidRPr="004C00D0">
        <w:rPr>
          <w:snapToGrid w:val="0"/>
          <w:sz w:val="24"/>
        </w:rPr>
        <w:t xml:space="preserve">.      Municibid </w:t>
      </w:r>
      <w:r w:rsidR="00AC4393" w:rsidRPr="004C00D0">
        <w:rPr>
          <w:snapToGrid w:val="0"/>
          <w:sz w:val="24"/>
        </w:rPr>
        <w:t>–</w:t>
      </w:r>
      <w:r w:rsidR="003929CC" w:rsidRPr="004C00D0">
        <w:rPr>
          <w:snapToGrid w:val="0"/>
          <w:sz w:val="24"/>
        </w:rPr>
        <w:t xml:space="preserve"> Grader</w:t>
      </w:r>
      <w:r w:rsidR="004C00D0">
        <w:rPr>
          <w:snapToGrid w:val="0"/>
          <w:sz w:val="24"/>
        </w:rPr>
        <w:t xml:space="preserve"> Sold</w:t>
      </w:r>
    </w:p>
    <w:p w14:paraId="6FB68D9E" w14:textId="1FD95E4F" w:rsidR="004E3933" w:rsidRDefault="004E3933" w:rsidP="00ED6677">
      <w:pPr>
        <w:widowControl w:val="0"/>
        <w:rPr>
          <w:snapToGrid w:val="0"/>
          <w:sz w:val="24"/>
        </w:rPr>
      </w:pPr>
    </w:p>
    <w:p w14:paraId="4A2E4031" w14:textId="77777777" w:rsidR="00E866D4" w:rsidRDefault="00E866D4" w:rsidP="00ED6677">
      <w:pPr>
        <w:widowControl w:val="0"/>
        <w:rPr>
          <w:snapToGrid w:val="0"/>
          <w:sz w:val="24"/>
        </w:rPr>
      </w:pPr>
    </w:p>
    <w:p w14:paraId="3486B107" w14:textId="7103B052" w:rsidR="005F6FAE" w:rsidRDefault="00ED6677" w:rsidP="00ED6677">
      <w:pPr>
        <w:widowControl w:val="0"/>
        <w:rPr>
          <w:b/>
          <w:snapToGrid w:val="0"/>
          <w:sz w:val="24"/>
        </w:rPr>
      </w:pPr>
      <w:r>
        <w:rPr>
          <w:b/>
          <w:snapToGrid w:val="0"/>
          <w:sz w:val="24"/>
        </w:rPr>
        <w:t>Correspondence</w:t>
      </w:r>
    </w:p>
    <w:p w14:paraId="35903FC3" w14:textId="79EAECFC" w:rsidR="004C00D0" w:rsidRPr="00E866D4" w:rsidRDefault="004C00D0" w:rsidP="00ED6677">
      <w:pPr>
        <w:widowControl w:val="0"/>
        <w:rPr>
          <w:snapToGrid w:val="0"/>
          <w:sz w:val="24"/>
        </w:rPr>
      </w:pPr>
      <w:r>
        <w:rPr>
          <w:b/>
          <w:snapToGrid w:val="0"/>
          <w:sz w:val="24"/>
        </w:rPr>
        <w:tab/>
      </w:r>
    </w:p>
    <w:sectPr w:rsidR="004C00D0" w:rsidRPr="00E866D4" w:rsidSect="00353F8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96E52" w14:textId="77777777" w:rsidR="00A47E71" w:rsidRDefault="00A47E71" w:rsidP="005D3809">
      <w:r>
        <w:separator/>
      </w:r>
    </w:p>
  </w:endnote>
  <w:endnote w:type="continuationSeparator" w:id="0">
    <w:p w14:paraId="00FC9A4E" w14:textId="77777777" w:rsidR="00A47E71" w:rsidRDefault="00A47E71" w:rsidP="005D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C19CE" w14:textId="77777777" w:rsidR="00A47E71" w:rsidRDefault="00A47E71" w:rsidP="005D3809">
      <w:r>
        <w:separator/>
      </w:r>
    </w:p>
  </w:footnote>
  <w:footnote w:type="continuationSeparator" w:id="0">
    <w:p w14:paraId="10B0851E" w14:textId="77777777" w:rsidR="00A47E71" w:rsidRDefault="00A47E71" w:rsidP="005D3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22E"/>
    <w:multiLevelType w:val="hybridMultilevel"/>
    <w:tmpl w:val="C14AD78E"/>
    <w:lvl w:ilvl="0" w:tplc="C4B29B06">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372F4769"/>
    <w:multiLevelType w:val="hybridMultilevel"/>
    <w:tmpl w:val="1354BAD4"/>
    <w:lvl w:ilvl="0" w:tplc="28CEF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E50B5F"/>
    <w:multiLevelType w:val="hybridMultilevel"/>
    <w:tmpl w:val="E95E3A02"/>
    <w:lvl w:ilvl="0" w:tplc="2E6C4C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BD49DF"/>
    <w:multiLevelType w:val="hybridMultilevel"/>
    <w:tmpl w:val="8D00D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629FD"/>
    <w:multiLevelType w:val="hybridMultilevel"/>
    <w:tmpl w:val="BB14A722"/>
    <w:lvl w:ilvl="0" w:tplc="C9F68C46">
      <w:start w:val="1"/>
      <w:numFmt w:val="decimal"/>
      <w:lvlText w:val="%1."/>
      <w:lvlJc w:val="left"/>
      <w:pPr>
        <w:ind w:left="1005" w:hanging="360"/>
      </w:pPr>
      <w:rPr>
        <w:rFonts w:hint="default"/>
        <w:sz w:val="2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4AB53528"/>
    <w:multiLevelType w:val="hybridMultilevel"/>
    <w:tmpl w:val="0AD60C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7D7BB5"/>
    <w:multiLevelType w:val="hybridMultilevel"/>
    <w:tmpl w:val="5C20CCE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7F460099"/>
    <w:multiLevelType w:val="hybridMultilevel"/>
    <w:tmpl w:val="B0D2056A"/>
    <w:lvl w:ilvl="0" w:tplc="88827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77"/>
    <w:rsid w:val="000156E0"/>
    <w:rsid w:val="00023499"/>
    <w:rsid w:val="00023655"/>
    <w:rsid w:val="00031097"/>
    <w:rsid w:val="000528A7"/>
    <w:rsid w:val="00054C13"/>
    <w:rsid w:val="00057721"/>
    <w:rsid w:val="00060E2D"/>
    <w:rsid w:val="00061E77"/>
    <w:rsid w:val="000631C0"/>
    <w:rsid w:val="00097007"/>
    <w:rsid w:val="000C5BF0"/>
    <w:rsid w:val="000D2A49"/>
    <w:rsid w:val="000E048A"/>
    <w:rsid w:val="000E186E"/>
    <w:rsid w:val="000F4782"/>
    <w:rsid w:val="00120674"/>
    <w:rsid w:val="00130E4E"/>
    <w:rsid w:val="001312ED"/>
    <w:rsid w:val="001331A5"/>
    <w:rsid w:val="00133757"/>
    <w:rsid w:val="00141443"/>
    <w:rsid w:val="00143303"/>
    <w:rsid w:val="001812C6"/>
    <w:rsid w:val="00197448"/>
    <w:rsid w:val="001B31F4"/>
    <w:rsid w:val="001B4EBA"/>
    <w:rsid w:val="001C0E08"/>
    <w:rsid w:val="001C611B"/>
    <w:rsid w:val="001C749C"/>
    <w:rsid w:val="001E2879"/>
    <w:rsid w:val="0020431C"/>
    <w:rsid w:val="00217003"/>
    <w:rsid w:val="00224E46"/>
    <w:rsid w:val="002305C3"/>
    <w:rsid w:val="002346C2"/>
    <w:rsid w:val="00234C20"/>
    <w:rsid w:val="00237930"/>
    <w:rsid w:val="002441A0"/>
    <w:rsid w:val="00260379"/>
    <w:rsid w:val="00265A39"/>
    <w:rsid w:val="00266EEA"/>
    <w:rsid w:val="00267691"/>
    <w:rsid w:val="00271D84"/>
    <w:rsid w:val="002728A6"/>
    <w:rsid w:val="00274A40"/>
    <w:rsid w:val="00280426"/>
    <w:rsid w:val="002878D0"/>
    <w:rsid w:val="002950D5"/>
    <w:rsid w:val="002A4088"/>
    <w:rsid w:val="002A6D1E"/>
    <w:rsid w:val="002B0AE7"/>
    <w:rsid w:val="002B6120"/>
    <w:rsid w:val="002B6451"/>
    <w:rsid w:val="002D6F73"/>
    <w:rsid w:val="002E2C72"/>
    <w:rsid w:val="00300A04"/>
    <w:rsid w:val="00306770"/>
    <w:rsid w:val="00313FDD"/>
    <w:rsid w:val="00316C96"/>
    <w:rsid w:val="00327D72"/>
    <w:rsid w:val="003476FD"/>
    <w:rsid w:val="0035345C"/>
    <w:rsid w:val="00353F85"/>
    <w:rsid w:val="0036407B"/>
    <w:rsid w:val="0037712F"/>
    <w:rsid w:val="003929CC"/>
    <w:rsid w:val="003966A1"/>
    <w:rsid w:val="003A37CC"/>
    <w:rsid w:val="003A5526"/>
    <w:rsid w:val="003A6264"/>
    <w:rsid w:val="003A6443"/>
    <w:rsid w:val="003C4105"/>
    <w:rsid w:val="003C5C07"/>
    <w:rsid w:val="003D263C"/>
    <w:rsid w:val="003D55A2"/>
    <w:rsid w:val="003E4E01"/>
    <w:rsid w:val="003F1FEC"/>
    <w:rsid w:val="003F2132"/>
    <w:rsid w:val="003F50B7"/>
    <w:rsid w:val="004030F4"/>
    <w:rsid w:val="004030FB"/>
    <w:rsid w:val="00404DE6"/>
    <w:rsid w:val="004137FE"/>
    <w:rsid w:val="00413D51"/>
    <w:rsid w:val="0042539D"/>
    <w:rsid w:val="00426D92"/>
    <w:rsid w:val="00436267"/>
    <w:rsid w:val="004441D8"/>
    <w:rsid w:val="004673BD"/>
    <w:rsid w:val="00467DCF"/>
    <w:rsid w:val="00477B49"/>
    <w:rsid w:val="00483AEF"/>
    <w:rsid w:val="004A2024"/>
    <w:rsid w:val="004A4E21"/>
    <w:rsid w:val="004A5E0B"/>
    <w:rsid w:val="004B0284"/>
    <w:rsid w:val="004C00D0"/>
    <w:rsid w:val="004D5C85"/>
    <w:rsid w:val="004E3069"/>
    <w:rsid w:val="004E3933"/>
    <w:rsid w:val="004E4482"/>
    <w:rsid w:val="004E6A08"/>
    <w:rsid w:val="004F339F"/>
    <w:rsid w:val="004F5B18"/>
    <w:rsid w:val="004F6CDC"/>
    <w:rsid w:val="004F7A31"/>
    <w:rsid w:val="00501AB2"/>
    <w:rsid w:val="00515388"/>
    <w:rsid w:val="005159BE"/>
    <w:rsid w:val="0051751B"/>
    <w:rsid w:val="00527B69"/>
    <w:rsid w:val="00537550"/>
    <w:rsid w:val="00546D73"/>
    <w:rsid w:val="0055642A"/>
    <w:rsid w:val="00566506"/>
    <w:rsid w:val="005713BB"/>
    <w:rsid w:val="0057468C"/>
    <w:rsid w:val="0058282C"/>
    <w:rsid w:val="00586030"/>
    <w:rsid w:val="005970C7"/>
    <w:rsid w:val="005A2F1A"/>
    <w:rsid w:val="005B68FE"/>
    <w:rsid w:val="005D3809"/>
    <w:rsid w:val="005D662C"/>
    <w:rsid w:val="005D7DFE"/>
    <w:rsid w:val="005E3669"/>
    <w:rsid w:val="005E728B"/>
    <w:rsid w:val="005E79C9"/>
    <w:rsid w:val="005F28C3"/>
    <w:rsid w:val="005F6FAE"/>
    <w:rsid w:val="00600648"/>
    <w:rsid w:val="006007F6"/>
    <w:rsid w:val="006041C1"/>
    <w:rsid w:val="006059E0"/>
    <w:rsid w:val="00606269"/>
    <w:rsid w:val="00610E22"/>
    <w:rsid w:val="00612ABF"/>
    <w:rsid w:val="006150E7"/>
    <w:rsid w:val="006157D3"/>
    <w:rsid w:val="0061793B"/>
    <w:rsid w:val="006478D8"/>
    <w:rsid w:val="0065287F"/>
    <w:rsid w:val="00663AE3"/>
    <w:rsid w:val="006734AF"/>
    <w:rsid w:val="00686AE3"/>
    <w:rsid w:val="00693060"/>
    <w:rsid w:val="006A12CC"/>
    <w:rsid w:val="006A1408"/>
    <w:rsid w:val="006B53F8"/>
    <w:rsid w:val="006B795C"/>
    <w:rsid w:val="006C2BFA"/>
    <w:rsid w:val="006C400A"/>
    <w:rsid w:val="006D05E8"/>
    <w:rsid w:val="006F088F"/>
    <w:rsid w:val="00700A3B"/>
    <w:rsid w:val="007065A9"/>
    <w:rsid w:val="00716B8C"/>
    <w:rsid w:val="00724699"/>
    <w:rsid w:val="0072590D"/>
    <w:rsid w:val="00732F6C"/>
    <w:rsid w:val="0073432A"/>
    <w:rsid w:val="00742DD0"/>
    <w:rsid w:val="007602E2"/>
    <w:rsid w:val="00760469"/>
    <w:rsid w:val="00777B68"/>
    <w:rsid w:val="00793C50"/>
    <w:rsid w:val="007A43A8"/>
    <w:rsid w:val="007A49BD"/>
    <w:rsid w:val="007B5EDA"/>
    <w:rsid w:val="007C255E"/>
    <w:rsid w:val="007D005E"/>
    <w:rsid w:val="007D3B7F"/>
    <w:rsid w:val="007E7DBE"/>
    <w:rsid w:val="007F0484"/>
    <w:rsid w:val="007F30AD"/>
    <w:rsid w:val="007F4985"/>
    <w:rsid w:val="0080188E"/>
    <w:rsid w:val="00803A89"/>
    <w:rsid w:val="00804DE4"/>
    <w:rsid w:val="00807DF7"/>
    <w:rsid w:val="00824027"/>
    <w:rsid w:val="00836CB6"/>
    <w:rsid w:val="0085593F"/>
    <w:rsid w:val="0087137C"/>
    <w:rsid w:val="00877DEB"/>
    <w:rsid w:val="0088590C"/>
    <w:rsid w:val="0088680D"/>
    <w:rsid w:val="008A4DE3"/>
    <w:rsid w:val="008A6B36"/>
    <w:rsid w:val="008B7667"/>
    <w:rsid w:val="008B770D"/>
    <w:rsid w:val="008C45AB"/>
    <w:rsid w:val="008D13ED"/>
    <w:rsid w:val="008D25A5"/>
    <w:rsid w:val="008D6F0B"/>
    <w:rsid w:val="008E6F7D"/>
    <w:rsid w:val="008F6971"/>
    <w:rsid w:val="0090134E"/>
    <w:rsid w:val="00905D5A"/>
    <w:rsid w:val="00910585"/>
    <w:rsid w:val="009108D6"/>
    <w:rsid w:val="00913481"/>
    <w:rsid w:val="0092039B"/>
    <w:rsid w:val="009251B9"/>
    <w:rsid w:val="00933813"/>
    <w:rsid w:val="00941BE2"/>
    <w:rsid w:val="00943217"/>
    <w:rsid w:val="00946B1E"/>
    <w:rsid w:val="0095416E"/>
    <w:rsid w:val="00957F2E"/>
    <w:rsid w:val="009731C3"/>
    <w:rsid w:val="00974907"/>
    <w:rsid w:val="00981D3B"/>
    <w:rsid w:val="009A0310"/>
    <w:rsid w:val="009A45C6"/>
    <w:rsid w:val="009B229B"/>
    <w:rsid w:val="009C0C1E"/>
    <w:rsid w:val="009C3716"/>
    <w:rsid w:val="009C3D9B"/>
    <w:rsid w:val="009C6CDC"/>
    <w:rsid w:val="009D039A"/>
    <w:rsid w:val="009D17DE"/>
    <w:rsid w:val="009E0991"/>
    <w:rsid w:val="009E43B1"/>
    <w:rsid w:val="009F51DB"/>
    <w:rsid w:val="00A016D5"/>
    <w:rsid w:val="00A117FE"/>
    <w:rsid w:val="00A40874"/>
    <w:rsid w:val="00A441E9"/>
    <w:rsid w:val="00A44FF7"/>
    <w:rsid w:val="00A46583"/>
    <w:rsid w:val="00A46D94"/>
    <w:rsid w:val="00A47E71"/>
    <w:rsid w:val="00A522CD"/>
    <w:rsid w:val="00A558A5"/>
    <w:rsid w:val="00A6306C"/>
    <w:rsid w:val="00A677EF"/>
    <w:rsid w:val="00A73258"/>
    <w:rsid w:val="00A84B2F"/>
    <w:rsid w:val="00A8502E"/>
    <w:rsid w:val="00A87F81"/>
    <w:rsid w:val="00A9115C"/>
    <w:rsid w:val="00AA2B3C"/>
    <w:rsid w:val="00AA4631"/>
    <w:rsid w:val="00AB1E5F"/>
    <w:rsid w:val="00AC3151"/>
    <w:rsid w:val="00AC4393"/>
    <w:rsid w:val="00AC58B2"/>
    <w:rsid w:val="00AD1C77"/>
    <w:rsid w:val="00AE64D8"/>
    <w:rsid w:val="00AF1C9F"/>
    <w:rsid w:val="00AF3307"/>
    <w:rsid w:val="00AF57CF"/>
    <w:rsid w:val="00B12AF5"/>
    <w:rsid w:val="00B15867"/>
    <w:rsid w:val="00B17844"/>
    <w:rsid w:val="00B23A55"/>
    <w:rsid w:val="00B305EA"/>
    <w:rsid w:val="00B345F3"/>
    <w:rsid w:val="00B51F53"/>
    <w:rsid w:val="00B6019C"/>
    <w:rsid w:val="00B64079"/>
    <w:rsid w:val="00B66294"/>
    <w:rsid w:val="00B7187D"/>
    <w:rsid w:val="00B8169B"/>
    <w:rsid w:val="00B84FEF"/>
    <w:rsid w:val="00B87F45"/>
    <w:rsid w:val="00B95B06"/>
    <w:rsid w:val="00B96997"/>
    <w:rsid w:val="00BA0380"/>
    <w:rsid w:val="00BC7CC2"/>
    <w:rsid w:val="00BD150D"/>
    <w:rsid w:val="00BD32EA"/>
    <w:rsid w:val="00BF256B"/>
    <w:rsid w:val="00BF7B2E"/>
    <w:rsid w:val="00C01970"/>
    <w:rsid w:val="00C02068"/>
    <w:rsid w:val="00C04836"/>
    <w:rsid w:val="00C04B40"/>
    <w:rsid w:val="00C2506F"/>
    <w:rsid w:val="00C25855"/>
    <w:rsid w:val="00C33149"/>
    <w:rsid w:val="00C3391E"/>
    <w:rsid w:val="00C3481B"/>
    <w:rsid w:val="00C43F35"/>
    <w:rsid w:val="00C462AE"/>
    <w:rsid w:val="00C66D8F"/>
    <w:rsid w:val="00C73B82"/>
    <w:rsid w:val="00C75C27"/>
    <w:rsid w:val="00C81F63"/>
    <w:rsid w:val="00C92843"/>
    <w:rsid w:val="00CA6198"/>
    <w:rsid w:val="00CB242F"/>
    <w:rsid w:val="00CC1B63"/>
    <w:rsid w:val="00CF0284"/>
    <w:rsid w:val="00CF7249"/>
    <w:rsid w:val="00D15025"/>
    <w:rsid w:val="00D24F78"/>
    <w:rsid w:val="00D25C7E"/>
    <w:rsid w:val="00D27F4D"/>
    <w:rsid w:val="00D33889"/>
    <w:rsid w:val="00D45972"/>
    <w:rsid w:val="00D50ABD"/>
    <w:rsid w:val="00D52BF0"/>
    <w:rsid w:val="00D67F53"/>
    <w:rsid w:val="00D92423"/>
    <w:rsid w:val="00DA14CC"/>
    <w:rsid w:val="00DE3505"/>
    <w:rsid w:val="00DE54AE"/>
    <w:rsid w:val="00DE7F92"/>
    <w:rsid w:val="00DF3EC5"/>
    <w:rsid w:val="00DF4DD1"/>
    <w:rsid w:val="00DF7B4F"/>
    <w:rsid w:val="00E0124F"/>
    <w:rsid w:val="00E0441D"/>
    <w:rsid w:val="00E0534F"/>
    <w:rsid w:val="00E06F59"/>
    <w:rsid w:val="00E140C8"/>
    <w:rsid w:val="00E1607F"/>
    <w:rsid w:val="00E37FB3"/>
    <w:rsid w:val="00E41226"/>
    <w:rsid w:val="00E44354"/>
    <w:rsid w:val="00E614A5"/>
    <w:rsid w:val="00E644AD"/>
    <w:rsid w:val="00E645FC"/>
    <w:rsid w:val="00E677E9"/>
    <w:rsid w:val="00E723B2"/>
    <w:rsid w:val="00E73C61"/>
    <w:rsid w:val="00E7432E"/>
    <w:rsid w:val="00E83C99"/>
    <w:rsid w:val="00E865A9"/>
    <w:rsid w:val="00E866D4"/>
    <w:rsid w:val="00E934A7"/>
    <w:rsid w:val="00EA28DA"/>
    <w:rsid w:val="00EB7B2E"/>
    <w:rsid w:val="00EB7E15"/>
    <w:rsid w:val="00EC1FC6"/>
    <w:rsid w:val="00EC470B"/>
    <w:rsid w:val="00ED06DE"/>
    <w:rsid w:val="00ED1725"/>
    <w:rsid w:val="00ED6677"/>
    <w:rsid w:val="00EE3757"/>
    <w:rsid w:val="00EE725A"/>
    <w:rsid w:val="00EF3787"/>
    <w:rsid w:val="00F07E4A"/>
    <w:rsid w:val="00F1087C"/>
    <w:rsid w:val="00F55062"/>
    <w:rsid w:val="00F57B65"/>
    <w:rsid w:val="00F6784B"/>
    <w:rsid w:val="00F778F5"/>
    <w:rsid w:val="00F87BA8"/>
    <w:rsid w:val="00F923EE"/>
    <w:rsid w:val="00F94CE5"/>
    <w:rsid w:val="00FB42A7"/>
    <w:rsid w:val="00FB57EF"/>
    <w:rsid w:val="00FB60EC"/>
    <w:rsid w:val="00FB6C07"/>
    <w:rsid w:val="00FD021A"/>
    <w:rsid w:val="00FE1E65"/>
    <w:rsid w:val="00FE5ECB"/>
    <w:rsid w:val="00FF1C6D"/>
    <w:rsid w:val="00FF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1BF8"/>
  <w15:chartTrackingRefBased/>
  <w15:docId w15:val="{482DCED1-FF60-4ED7-BB84-098A680E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77"/>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294"/>
    <w:rPr>
      <w:rFonts w:ascii="Segoe UI" w:eastAsia="Times New Roman" w:hAnsi="Segoe UI" w:cs="Segoe UI"/>
      <w:sz w:val="18"/>
      <w:szCs w:val="18"/>
    </w:rPr>
  </w:style>
  <w:style w:type="paragraph" w:styleId="ListParagraph">
    <w:name w:val="List Paragraph"/>
    <w:basedOn w:val="Normal"/>
    <w:uiPriority w:val="34"/>
    <w:qFormat/>
    <w:rsid w:val="003A5526"/>
    <w:pPr>
      <w:ind w:left="720"/>
      <w:contextualSpacing/>
    </w:pPr>
  </w:style>
  <w:style w:type="character" w:styleId="LineNumber">
    <w:name w:val="line number"/>
    <w:basedOn w:val="DefaultParagraphFont"/>
    <w:uiPriority w:val="99"/>
    <w:semiHidden/>
    <w:unhideWhenUsed/>
    <w:rsid w:val="00353F85"/>
  </w:style>
  <w:style w:type="paragraph" w:styleId="Header">
    <w:name w:val="header"/>
    <w:basedOn w:val="Normal"/>
    <w:link w:val="HeaderChar"/>
    <w:uiPriority w:val="99"/>
    <w:unhideWhenUsed/>
    <w:rsid w:val="005D3809"/>
    <w:pPr>
      <w:tabs>
        <w:tab w:val="center" w:pos="4680"/>
        <w:tab w:val="right" w:pos="9360"/>
      </w:tabs>
    </w:pPr>
  </w:style>
  <w:style w:type="character" w:customStyle="1" w:styleId="HeaderChar">
    <w:name w:val="Header Char"/>
    <w:basedOn w:val="DefaultParagraphFont"/>
    <w:link w:val="Header"/>
    <w:uiPriority w:val="99"/>
    <w:rsid w:val="005D38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3809"/>
    <w:pPr>
      <w:tabs>
        <w:tab w:val="center" w:pos="4680"/>
        <w:tab w:val="right" w:pos="9360"/>
      </w:tabs>
    </w:pPr>
  </w:style>
  <w:style w:type="character" w:customStyle="1" w:styleId="FooterChar">
    <w:name w:val="Footer Char"/>
    <w:basedOn w:val="DefaultParagraphFont"/>
    <w:link w:val="Footer"/>
    <w:uiPriority w:val="99"/>
    <w:rsid w:val="005D38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227F-2132-41D4-A8E3-A532BA6A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Seidel</dc:creator>
  <cp:keywords/>
  <dc:description/>
  <cp:lastModifiedBy>Rosanne Adam</cp:lastModifiedBy>
  <cp:revision>4</cp:revision>
  <cp:lastPrinted>2020-08-11T20:04:00Z</cp:lastPrinted>
  <dcterms:created xsi:type="dcterms:W3CDTF">2020-08-11T20:05:00Z</dcterms:created>
  <dcterms:modified xsi:type="dcterms:W3CDTF">2020-08-11T20:06:00Z</dcterms:modified>
</cp:coreProperties>
</file>